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BA" w:rsidRPr="00DE05BA" w:rsidRDefault="00DE05BA" w:rsidP="00DE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://krupaspb.ru/forum/Themes/default/images/post/x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paspb.ru/forum/Themes/default/images/post/x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BA" w:rsidRPr="00DE05BA" w:rsidRDefault="006D309B" w:rsidP="00DE05B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6" w:anchor="msg18204" w:history="1">
        <w:r w:rsidR="00DE05BA" w:rsidRPr="00DE05B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ГОРЬКИЕ ЗВЕЗДЫ ПО ТУ СТОРОНУ</w:t>
        </w:r>
      </w:hyperlink>
      <w:r w:rsidR="00DE05BA" w:rsidRPr="00DE05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DE05BA" w:rsidRPr="00DE05BA" w:rsidRDefault="00DE05BA" w:rsidP="00DE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ожидает нас по ту сторону, в смысле – после смерти? Мы ведь все умрем. Неутешительное известие, плохие новости. Много веков создавались тексты, в которых делались более или менее удачные попытки преодолеть страх смерти, хотя бы на время.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Умрем? Да, видимо придется.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Попадем в ад? Очень даже возможно.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Преодоление страха смерти сопровождалось вместе с тем преодолением страха ада. Средневековый человек не сомневался в бессмертии души, но вот по части посмертной участи был запуган страшно. На капителях колонн жуткие бесы пожирали грешников, и люди смотрели на это каждое воскресенье, когда посещали церковь.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непреходящим ужасом нужно было что-то делать. И люди в какой-то момент просто начали отказываться от страха. Это были, собственно, зачатки вольнодумства. И начались они задолго до Ренессанса.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Уже рыцарь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Окассен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повести двенадцатого века «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Окассен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Николет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легкомысленным тоном отзывается о рае и аде. В раю ведь так скучно, там ходят нудные праведники с арфами. Зато в ад попадают веселые девы и отважные рыцари, и у них там идет жизнь что надо. Поэтому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Окассен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попасть в ад.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Литература – мистическая, потом и фантастическая, - всегда пыталась заглянуть на ту сторону. Очевидцы ведь не возвращаются, поведать о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посмертии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некому. Поэтому и пишутся художественные произведения. Написать непротиворечивый художественный текст – это, как ни странно, довольно надежный способ познания действительности. Может, и в данном случае сработает.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Современный человек не столько боится ада со сковородками и чертями, сколько не верит в бессмертие души. Сомневается,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 Вот если бы кто-нибудь убедил, что душа бессмертна, что есть жизнь после смерти, - тогда и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адом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как-нибудь разберемся. То есть, акценты по сравнению со средними веками переставлены.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«Живое»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посмертие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тяжелое и мрачное, выглядит в художественном произведении достаточно оптимистично. Поэтому такие произведения будут востребованы еще долго.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Юлия Андреева обратилась к этой теме в романе «Валюта смерти», тесно сплетая ее с темой Петербурга.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понятно, город наш пропитан мистикой, призраки у нас бродят на каждом шагу, он двоится, троится, то исчезает, то возникает, то уходит в небо вместе с туманом, оставив на прежнем финском болоте Медного Всадника «на жарко-скачущем загнанном коне», а то вообще вдруг пытается героя задушить (а то и утопить)…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Кстати, как обстоят дела с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посмертием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городах, в том же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Житомире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скажем, в Твери, – об этом мы как-то не задумываемся. Сказано: Петербург! А является ли он универсальным вместилищем всех покойников или же «понаехавших» отправляет доживать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посмертие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туда, откуда они понаехали, - это как бы за скобками.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«валюта смерти» в романе Андреевой? А это то, о чем многие, наверное,  мечтали: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жеточники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телефона-автомата, чтобы можно было позвонить на тот свет любимому покойнику. Поговорить с умершей мамой, узнать причину смерти дорогой подруги, посоветоваться с бабушкой, которая унесла в могилу тайну своего знаменитого пирога, - и так далее.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этот, разумеется, лукавый и дьявольский. Нормальный религиозный человек, по-настоящему верящий в жизнь после смерти, будет общаться с любимым человеком в молитве и при общем поминовении усопших. Честный атеист - он вообще такими вещами заниматься не станет. «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Померла так померла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вот слабый «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недорелигиозный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человек – тот легко поддастся соблазну и возьмет монетку.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«Валюте смерти» хорошо показан весь механизм совращения. Как происходит подсадка на разговоры с потусторонним миром (сродни наркотику). Как человек начинает искать деньги на «валюту смерти» и продавать последнее, лишь бы разжиться вожделенным черным жетончиком. Как, наконец, дозвонившись до любимого покойника, человек говорит с ним о чем угодно, кроме того, ради чего позвонил. И повесив трубку, снова начинает собирать средства на покупку валюты.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выясняется, что можно вообще совершать экскурсии на тот свет. И все так просто. Заплатил перевозчику и катайся себе через реку Стикс туда-сюда. Ну да, там есть огненные волны и какие-то стражи порядка на катерах, фирма «Явь» (злейший враг фирмы «Навь»). В общем, контрабанда, конечно. Но если соблюдать правила, то – можно.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вообще, если нельзя, но очень хочется, - то можно. Можно перебраться за черту, отделившую живых от мертвых. Даже не задумавшись – чем это грозит, нет ли здесь ущерба для «другой» стороны. Зачем думать о таких вещах, если «мне хочется» и нашлись возможности?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Интересно, что в романе практически нет положительных героев. Все они довольно неприятные люди.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исключая мальчика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Казика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мальчик этот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странненький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какой-то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недотыкомка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принципе, если задуматься, то все логично. Мы ведь имеем дело с теми, кто подсел на «валюту смерти», с людьми слабыми, с людьми, которые пытаются пробраться в кладовку Господа Бога, украв ключик и просочившись темным коридором. А ведь когда настанет правильное время – распахнет хозяин сам свою кладовку и все варенье выставит перед гостем. Но гость – он такой, он не желает ждать и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лопает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варенье самочинно – поэтому, когда время придет, достанутся ему пустые банки. Да еще и стыдно будет.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персонажи романа и выглядят такими несимпатичными.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Полная перестановка акцентов с ног на голову –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наоборот, с головы на ноги, - происходит ближе к развязке. Но это уже секрет сюжета, о чем говорить не буду.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Персонажи – они не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дураки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пытаются рассуждать. Что такое смерть, что такое ад и рай.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«Рай – статичен, ад – динамичен. Рай – гарантированное стабильное счастье, как будто вечно под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кайфом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приесться не может… Душа, подсаженная на рай, ощущает блаженство постоянно. А оттого, что блаженство это разнообразно, то вроде и не так скучно… Ад же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…  Е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ад – место наказаний, а черти - служащие в нем, как служат в тюрьме тюремщики, следовательно, и ад, и его обитатели находятся на службе у Бога и высших сил. Они часть мироустройства и миропорядка»…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все это бормочет «представитель темных сил», и здесь тоже скрыто лукавство. Где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Окассен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рассуждал легкомысленно, в основном желая позлить строгого отца, там персонаж «Валюты смерти» убийственно серьезен, а цель его – соблазнить, морально растлить Аню. Аню, которая в силу своего невежества не знает, что райское блаженство не измеряется дозами, потому что оно не наркотик, и что ад, смерть, зло, тьма – не есть обязательный элемент бытия (старая катарская ересь)… И что роль чертей в нашем мире сильно преувеличена самими чертями – их в любой момент могут погнать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днако в мире «Валюты смерти» - в мире мистических соблазнов – ложь выглядит как 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правда.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и нужно ли разрушать смерть? Вроде как у героев появляется шанс это сделать. Реализовать древнюю мечту человечества.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им сразу же объясняют: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опасно, куда поселить и как трудоустроить всех неумирающих людей и воскресших покойников?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Вопрос, конечно, интересный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 возражение лежит гораздо глубже, и причина вовсе не в невозможности трудоустройства и квартирном вопросе. Заманчивая идея персонального бессмертия здесь и сейчас, «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вотпрямщас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она сродни тому же тайному поеданию варенья в банке, которую для тебя все равно откроют в урочный час. Просто работает своеволие, просто хочется не ждать урочного часа, а употребить сладкое сегодня. Запустить ложку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поглубже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зачерпнуть побольше.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 сегодня, завтра умрем.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Тонкая ложь, толстая ложь. У соблазнов много обличий. Персонажи, что характерно, охотно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вляпываются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по очереди.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такой истории в христианском измерении счастливого финала быть не может, поэтому роман плавно переходит в другое измерение. Фэнтези допускает такие переходы.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же книга? Или так: чем она любопытна?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Любопытна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тем, что возвращает к старой теме, к вопросам-ответам касательно смысла бытия. Вроде: «Зачем жить, если все равно помрем?» Или: «А что будет, когда мы умрем?» Или даже так: «А как быть достойным покойником?» Потому что, как выясняется, покойником тоже надо быть уметь. А то станешь беспокойным покойным, житья от тебя не 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живым…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Ироничность сюжетных коллизий подчеркивается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усиливается эпиграфами. Все они взяты из ехидной – иначе не назвать – поэзии Александра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Смира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Аккуратно сложу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понты</w:t>
      </w:r>
      <w:proofErr w:type="spellEnd"/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роковой черты.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Довели меня гены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огненной геенны.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будет познан,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будет поздно.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граждане клюют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самую черную из валют?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любопытно то, что двустишия не просто подчеркивают тему – они заостряют стилистику романа, придают ему более резкое звучание. Иногда они дребезжат диссонансом, иногда словно бы подгоняют действие.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Вообще подбор эпиграфов – то еще занятие. Иногда случается, те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сл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абый, а эпиграфы сплошь из Тютчева да Уильяма Блейка. И текст буквально тонет – переворачивается и плывет вниз головой. (Если головой считать эпиграф). Бывает, те</w:t>
      </w:r>
      <w:proofErr w:type="gram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вп</w:t>
      </w:r>
      <w:proofErr w:type="gram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 себе читабельный, но эпиграфы – обычно из личного поэтического творчества автора, - хоть стой хоть падай, висят гирями на сюжете. В «Валюте смерти» с текстом и эпиграфами все обстоит весьма гармонично. Афористические двустишия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Смира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мистическая проза Андреевой находятся в полном взаимопонимании.</w:t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еще в бумажном издании книги есть черно-белые рисунки </w:t>
      </w:r>
      <w:proofErr w:type="spellStart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М.Лудиковой</w:t>
      </w:r>
      <w:proofErr w:type="spellEnd"/>
      <w:r w:rsidRPr="00DE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Рисунков много – довольно большие заставки к каждой главе. Их можно рассматривать как еще один эпиграф. Вообще книжка «Валюта смерти» получилась на удивление цельной. Я рада за Юлию Андрееву, которой удалось этот роман выпустить, да еще в таком привлекательном оформлении.</w:t>
      </w:r>
    </w:p>
    <w:p w:rsidR="00683998" w:rsidRDefault="00683998">
      <w:bookmarkStart w:id="0" w:name="_GoBack"/>
      <w:bookmarkEnd w:id="0"/>
    </w:p>
    <w:p w:rsidR="006D309B" w:rsidRDefault="006D309B"/>
    <w:p w:rsidR="006D309B" w:rsidRDefault="006D309B" w:rsidP="006D309B">
      <w:pPr>
        <w:jc w:val="right"/>
      </w:pPr>
      <w:r>
        <w:t xml:space="preserve">Елена </w:t>
      </w:r>
      <w:proofErr w:type="spellStart"/>
      <w:r>
        <w:t>Хаецкая</w:t>
      </w:r>
      <w:proofErr w:type="spellEnd"/>
    </w:p>
    <w:sectPr w:rsidR="006D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19"/>
    <w:rsid w:val="003167EE"/>
    <w:rsid w:val="00683998"/>
    <w:rsid w:val="006D309B"/>
    <w:rsid w:val="00B96519"/>
    <w:rsid w:val="00D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05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05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05BA"/>
    <w:rPr>
      <w:color w:val="0000FF"/>
      <w:u w:val="single"/>
    </w:rPr>
  </w:style>
  <w:style w:type="character" w:styleId="a4">
    <w:name w:val="Strong"/>
    <w:basedOn w:val="a0"/>
    <w:uiPriority w:val="22"/>
    <w:qFormat/>
    <w:rsid w:val="00DE05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05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05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05BA"/>
    <w:rPr>
      <w:color w:val="0000FF"/>
      <w:u w:val="single"/>
    </w:rPr>
  </w:style>
  <w:style w:type="character" w:styleId="a4">
    <w:name w:val="Strong"/>
    <w:basedOn w:val="a0"/>
    <w:uiPriority w:val="22"/>
    <w:qFormat/>
    <w:rsid w:val="00DE05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upaspb.ru/forum/index.php?topic=46.msg1820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1511</Words>
  <Characters>7998</Characters>
  <Application>Microsoft Office Word</Application>
  <DocSecurity>0</DocSecurity>
  <Lines>347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2014-01-28T17:01:00Z</dcterms:created>
  <dcterms:modified xsi:type="dcterms:W3CDTF">2014-01-28T19:07:00Z</dcterms:modified>
</cp:coreProperties>
</file>