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3"/>
        <w:spacing w:line="240" w:lineRule="auto"/>
        <w:rPr/>
      </w:pPr>
      <w:bookmarkStart w:colFirst="0" w:colLast="0" w:name="_835pkj13djb5" w:id="0"/>
      <w:bookmarkEnd w:id="0"/>
      <w:r w:rsidDel="00000000" w:rsidR="00000000" w:rsidRPr="00000000">
        <w:rPr>
          <w:rtl w:val="0"/>
        </w:rPr>
        <w:t xml:space="preserve">Разрушение и атака</w:t>
      </w:r>
    </w:p>
    <w:p w:rsidR="00000000" w:rsidDel="00000000" w:rsidP="00000000" w:rsidRDefault="00000000" w:rsidRPr="00000000" w14:paraId="00000002">
      <w:pPr>
        <w:pStyle w:val="Heading4"/>
        <w:spacing w:line="240" w:lineRule="auto"/>
        <w:rPr>
          <w:i w:val="1"/>
          <w:color w:val="274e13"/>
        </w:rPr>
      </w:pPr>
      <w:bookmarkStart w:colFirst="0" w:colLast="0" w:name="_277ennq9opt" w:id="1"/>
      <w:bookmarkEnd w:id="1"/>
      <w:r w:rsidDel="00000000" w:rsidR="00000000" w:rsidRPr="00000000">
        <w:rPr>
          <w:rFonts w:ascii="Verdana" w:cs="Verdana" w:eastAsia="Verdana" w:hAnsi="Verdana"/>
          <w:b w:val="1"/>
          <w:color w:val="4c113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274e13"/>
          <w:rtl w:val="0"/>
        </w:rPr>
        <w:t xml:space="preserve">Аст омния кум инис</w:t>
      </w:r>
      <w:r w:rsidDel="00000000" w:rsidR="00000000" w:rsidRPr="00000000">
        <w:rPr>
          <w:rFonts w:ascii="Verdana" w:cs="Verdana" w:eastAsia="Verdana" w:hAnsi="Verdana"/>
          <w:color w:val="274e13"/>
          <w:rtl w:val="0"/>
        </w:rPr>
        <w:t xml:space="preserve">! </w:t>
      </w:r>
      <w:r w:rsidDel="00000000" w:rsidR="00000000" w:rsidRPr="00000000">
        <w:rPr>
          <w:i w:val="1"/>
          <w:color w:val="274e13"/>
          <w:rtl w:val="0"/>
        </w:rPr>
        <w:t xml:space="preserve">- ***</w:t>
      </w:r>
      <w:r w:rsidDel="00000000" w:rsidR="00000000" w:rsidRPr="00000000">
        <w:rPr>
          <w:i w:val="1"/>
          <w:color w:val="274e13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/>
      </w:pPr>
      <w:r w:rsidDel="00000000" w:rsidR="00000000" w:rsidRPr="00000000">
        <w:rPr>
          <w:rtl w:val="0"/>
        </w:rPr>
        <w:t xml:space="preserve"> заклинание полного магического и физического  разрушения для физических объектов и артефактов.</w:t>
      </w:r>
    </w:p>
    <w:p w:rsidR="00000000" w:rsidDel="00000000" w:rsidP="00000000" w:rsidRDefault="00000000" w:rsidRPr="00000000" w14:paraId="00000004">
      <w:pPr>
        <w:pStyle w:val="Heading4"/>
        <w:spacing w:line="240" w:lineRule="auto"/>
        <w:rPr>
          <w:b w:val="1"/>
          <w:highlight w:val="white"/>
        </w:rPr>
      </w:pPr>
      <w:bookmarkStart w:colFirst="0" w:colLast="0" w:name="_107rcm4ghlzz" w:id="2"/>
      <w:bookmarkEnd w:id="2"/>
      <w:r w:rsidDel="00000000" w:rsidR="00000000" w:rsidRPr="00000000">
        <w:rPr>
          <w:b w:val="1"/>
          <w:rtl w:val="0"/>
        </w:rPr>
        <w:t xml:space="preserve">Оппунь</w:t>
      </w:r>
      <w:r w:rsidDel="00000000" w:rsidR="00000000" w:rsidRPr="00000000">
        <w:rPr>
          <w:b w:val="1"/>
          <w:highlight w:val="white"/>
          <w:rtl w:val="0"/>
        </w:rPr>
        <w:t xml:space="preserve">о</w:t>
      </w:r>
    </w:p>
    <w:p w:rsidR="00000000" w:rsidDel="00000000" w:rsidP="00000000" w:rsidRDefault="00000000" w:rsidRPr="00000000" w14:paraId="00000005">
      <w:pPr>
        <w:spacing w:line="240" w:lineRule="auto"/>
        <w:rPr>
          <w:color w:val="274e13"/>
        </w:rPr>
      </w:pPr>
      <w:r w:rsidDel="00000000" w:rsidR="00000000" w:rsidRPr="00000000">
        <w:rPr>
          <w:color w:val="4c1130"/>
          <w:sz w:val="16"/>
          <w:szCs w:val="16"/>
          <w:rtl w:val="0"/>
        </w:rPr>
        <w:t xml:space="preserve"> -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(англ. Oppunio) - заклинание заставляющее атаковать наколдованными птицами цель. Возможно, заклинанием «</w:t>
      </w:r>
      <w:r w:rsidDel="00000000" w:rsidR="00000000" w:rsidRPr="00000000">
        <w:rPr>
          <w:b w:val="1"/>
          <w:color w:val="333333"/>
          <w:sz w:val="20"/>
          <w:szCs w:val="20"/>
          <w:rtl w:val="0"/>
        </w:rPr>
        <w:t xml:space="preserve">Оппуньо</w:t>
      </w:r>
      <w:r w:rsidDel="00000000" w:rsidR="00000000" w:rsidRPr="00000000">
        <w:rPr>
          <w:color w:val="333333"/>
          <w:sz w:val="20"/>
          <w:szCs w:val="20"/>
          <w:rtl w:val="0"/>
        </w:rPr>
        <w:t xml:space="preserve">» можно атаковать противника различными мелкими предметами или маленькими животными/птицами/насекомыми.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spacing w:line="240" w:lineRule="auto"/>
        <w:rPr/>
      </w:pPr>
      <w:bookmarkStart w:colFirst="0" w:colLast="0" w:name="_busernaa6s73" w:id="3"/>
      <w:bookmarkEnd w:id="3"/>
      <w:r w:rsidDel="00000000" w:rsidR="00000000" w:rsidRPr="00000000">
        <w:rPr>
          <w:rtl w:val="0"/>
        </w:rPr>
        <w:t xml:space="preserve">Целительство и воскрешение</w:t>
      </w:r>
    </w:p>
    <w:p w:rsidR="00000000" w:rsidDel="00000000" w:rsidP="00000000" w:rsidRDefault="00000000" w:rsidRPr="00000000" w14:paraId="00000007">
      <w:pPr>
        <w:pStyle w:val="Heading4"/>
        <w:rPr/>
      </w:pPr>
      <w:bookmarkStart w:colFirst="0" w:colLast="0" w:name="_3fq2yttppa58" w:id="4"/>
      <w:bookmarkEnd w:id="4"/>
      <w:r w:rsidDel="00000000" w:rsidR="00000000" w:rsidRPr="00000000">
        <w:rPr>
          <w:b w:val="1"/>
          <w:rtl w:val="0"/>
        </w:rPr>
        <w:t xml:space="preserve">Прима аматор</w:t>
      </w:r>
      <w:r w:rsidDel="00000000" w:rsidR="00000000" w:rsidRPr="00000000">
        <w:rPr>
          <w:rtl w:val="0"/>
        </w:rPr>
        <w:t xml:space="preserve">***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- заклинание, позволяющее девственнице физически возрождать своего первого полового партнера (главный любовник).  </w:t>
      </w:r>
    </w:p>
    <w:p w:rsidR="00000000" w:rsidDel="00000000" w:rsidP="00000000" w:rsidRDefault="00000000" w:rsidRPr="00000000" w14:paraId="00000009">
      <w:pPr>
        <w:pStyle w:val="Heading3"/>
        <w:rPr/>
      </w:pPr>
      <w:bookmarkStart w:colFirst="0" w:colLast="0" w:name="_ihy2eeyiku1u" w:id="5"/>
      <w:bookmarkEnd w:id="5"/>
      <w:r w:rsidDel="00000000" w:rsidR="00000000" w:rsidRPr="00000000">
        <w:rPr>
          <w:rtl w:val="0"/>
        </w:rPr>
        <w:t xml:space="preserve">Защита и оборона</w:t>
      </w:r>
    </w:p>
    <w:p w:rsidR="00000000" w:rsidDel="00000000" w:rsidP="00000000" w:rsidRDefault="00000000" w:rsidRPr="00000000" w14:paraId="0000000A">
      <w:pPr>
        <w:pStyle w:val="Heading4"/>
        <w:rPr>
          <w:b w:val="1"/>
        </w:rPr>
      </w:pPr>
      <w:bookmarkStart w:colFirst="0" w:colLast="0" w:name="_nh0jj8k101hn" w:id="6"/>
      <w:bookmarkEnd w:id="6"/>
      <w:r w:rsidDel="00000000" w:rsidR="00000000" w:rsidRPr="00000000">
        <w:rPr>
          <w:b w:val="1"/>
          <w:rtl w:val="0"/>
        </w:rPr>
        <w:t xml:space="preserve">Мутабор ***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(лат. «изменюсь, превращусь») — форма глагола muto (лат. «изменять, менять, обменивать, превращать») </w:t>
      </w:r>
      <w:r w:rsidDel="00000000" w:rsidR="00000000" w:rsidRPr="00000000">
        <w:rPr>
          <w:rFonts w:ascii="Verdana" w:cs="Verdana" w:eastAsia="Verdana" w:hAnsi="Verdana"/>
          <w:color w:val="333333"/>
          <w:sz w:val="20"/>
          <w:szCs w:val="20"/>
          <w:highlight w:val="white"/>
          <w:rtl w:val="0"/>
        </w:rPr>
        <w:t xml:space="preserve">заклинание, превращающее людей в животных и обратно. Активно используется  великими иными для принудительного оборота многоликих.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4"/>
        <w:spacing w:line="240" w:lineRule="auto"/>
        <w:rPr>
          <w:b w:val="1"/>
        </w:rPr>
      </w:pPr>
      <w:bookmarkStart w:colFirst="0" w:colLast="0" w:name="_v96oezetjw1p" w:id="7"/>
      <w:bookmarkEnd w:id="7"/>
      <w:r w:rsidDel="00000000" w:rsidR="00000000" w:rsidRPr="00000000">
        <w:rPr>
          <w:b w:val="1"/>
          <w:rtl w:val="0"/>
        </w:rPr>
        <w:t xml:space="preserve">Полог тишины </w:t>
      </w:r>
    </w:p>
    <w:p w:rsidR="00000000" w:rsidDel="00000000" w:rsidP="00000000" w:rsidRDefault="00000000" w:rsidRPr="00000000" w14:paraId="0000000D">
      <w:pPr>
        <w:pStyle w:val="Heading5"/>
        <w:rPr>
          <w:b w:val="1"/>
        </w:rPr>
      </w:pPr>
      <w:bookmarkStart w:colFirst="0" w:colLast="0" w:name="_qe4d2tl868bi" w:id="8"/>
      <w:bookmarkEnd w:id="8"/>
      <w:r w:rsidDel="00000000" w:rsidR="00000000" w:rsidRPr="00000000">
        <w:rPr>
          <w:b w:val="1"/>
          <w:rtl w:val="0"/>
        </w:rPr>
        <w:t xml:space="preserve">Сикка урес***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(боевой вариант), заклинание высшего порядка, снимаемое только тем, кто ее установил.  Уровень силы воплощения заклинания напрямую зависит от уровня магии творящего его азеркина.</w:t>
      </w:r>
    </w:p>
    <w:p w:rsidR="00000000" w:rsidDel="00000000" w:rsidP="00000000" w:rsidRDefault="00000000" w:rsidRPr="00000000" w14:paraId="0000000F">
      <w:pPr>
        <w:pStyle w:val="Heading4"/>
        <w:rPr/>
      </w:pPr>
      <w:bookmarkStart w:colFirst="0" w:colLast="0" w:name="_i1wmuc146e90" w:id="9"/>
      <w:bookmarkEnd w:id="9"/>
      <w:r w:rsidDel="00000000" w:rsidR="00000000" w:rsidRPr="00000000">
        <w:rPr>
          <w:rtl w:val="0"/>
        </w:rPr>
        <w:t xml:space="preserve">Силентиум**</w:t>
      </w:r>
      <w:r w:rsidDel="00000000" w:rsidR="00000000" w:rsidRPr="00000000">
        <w:rPr>
          <w:vertAlign w:val="superscript"/>
        </w:rPr>
        <w:footnoteReference w:customMarkFollows="0"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 - (от лат. silentium - тишина) общепринятое бытовое заклинание устанавливающее </w:t>
      </w:r>
      <w:r w:rsidDel="00000000" w:rsidR="00000000" w:rsidRPr="00000000">
        <w:rPr>
          <w:i w:val="1"/>
          <w:rtl w:val="0"/>
        </w:rPr>
        <w:t xml:space="preserve">полог тишины</w:t>
      </w:r>
      <w:r w:rsidDel="00000000" w:rsidR="00000000" w:rsidRPr="00000000">
        <w:rPr>
          <w:rtl w:val="0"/>
        </w:rPr>
        <w:t xml:space="preserve">. Снимается заклинанием “аудитио” (от лат. слушаем). </w:t>
      </w:r>
    </w:p>
    <w:p w:rsidR="00000000" w:rsidDel="00000000" w:rsidP="00000000" w:rsidRDefault="00000000" w:rsidRPr="00000000" w14:paraId="0000001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4"/>
        <w:spacing w:line="240" w:lineRule="auto"/>
        <w:rPr>
          <w:b w:val="1"/>
        </w:rPr>
      </w:pPr>
      <w:bookmarkStart w:colFirst="0" w:colLast="0" w:name="_1dops7g94wye" w:id="10"/>
      <w:bookmarkEnd w:id="10"/>
      <w:r w:rsidDel="00000000" w:rsidR="00000000" w:rsidRPr="00000000">
        <w:rPr>
          <w:b w:val="1"/>
          <w:rtl w:val="0"/>
        </w:rPr>
        <w:t xml:space="preserve">Щит Минервы***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Стационарное (длительного действия) заклинание ментальной защиты высшего порядка, применение которого исключает телепатическое вмешательство (чтение мыслей).  Уровень силы воплощения заклинания напрямую зависит от уровня магии творящего его азеркина.</w:t>
      </w:r>
    </w:p>
    <w:p w:rsidR="00000000" w:rsidDel="00000000" w:rsidP="00000000" w:rsidRDefault="00000000" w:rsidRPr="00000000" w14:paraId="00000014">
      <w:pPr>
        <w:pStyle w:val="Heading4"/>
        <w:rPr/>
      </w:pPr>
      <w:bookmarkStart w:colFirst="0" w:colLast="0" w:name="_7430199rxdj0" w:id="11"/>
      <w:bookmarkEnd w:id="11"/>
      <w:r w:rsidDel="00000000" w:rsidR="00000000" w:rsidRPr="00000000">
        <w:rPr>
          <w:b w:val="1"/>
          <w:rtl w:val="0"/>
        </w:rPr>
        <w:t xml:space="preserve">Кап</w:t>
      </w:r>
      <w:r w:rsidDel="00000000" w:rsidR="00000000" w:rsidRPr="00000000">
        <w:rPr>
          <w:rtl w:val="0"/>
        </w:rPr>
        <w:t xml:space="preserve">***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- “Колпак”   - один из самых энергоемких заградительных щитов в этом мире.  Размер зоны защиты напрямую зависит от магических сил использующего это заклинание иного.</w:t>
      </w:r>
    </w:p>
    <w:p w:rsidR="00000000" w:rsidDel="00000000" w:rsidP="00000000" w:rsidRDefault="00000000" w:rsidRPr="00000000" w14:paraId="00000016">
      <w:pPr>
        <w:pStyle w:val="Heading4"/>
        <w:rPr>
          <w:rFonts w:ascii="Verdana" w:cs="Verdana" w:eastAsia="Verdana" w:hAnsi="Verdana"/>
          <w:b w:val="1"/>
          <w:color w:val="4c1130"/>
          <w:sz w:val="22"/>
          <w:szCs w:val="22"/>
        </w:rPr>
      </w:pPr>
      <w:bookmarkStart w:colFirst="0" w:colLast="0" w:name="_7vsocxuc1ymr" w:id="12"/>
      <w:bookmarkEnd w:id="12"/>
      <w:r w:rsidDel="00000000" w:rsidR="00000000" w:rsidRPr="00000000">
        <w:rPr>
          <w:rFonts w:ascii="Verdana" w:cs="Verdana" w:eastAsia="Verdana" w:hAnsi="Verdana"/>
          <w:b w:val="1"/>
          <w:color w:val="4c1130"/>
          <w:sz w:val="22"/>
          <w:szCs w:val="22"/>
          <w:rtl w:val="0"/>
        </w:rPr>
        <w:t xml:space="preserve">Ревените</w:t>
      </w:r>
      <w:r w:rsidDel="00000000" w:rsidR="00000000" w:rsidRPr="00000000">
        <w:rPr>
          <w:rtl w:val="0"/>
        </w:rPr>
        <w:t xml:space="preserve">*</w:t>
      </w:r>
      <w:r w:rsidDel="00000000" w:rsidR="00000000" w:rsidRPr="00000000">
        <w:rPr>
          <w:vertAlign w:val="superscript"/>
        </w:rPr>
        <w:footnoteReference w:customMarkFollows="0"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color w:val="38761d"/>
        </w:rPr>
      </w:pPr>
      <w:r w:rsidDel="00000000" w:rsidR="00000000" w:rsidRPr="00000000">
        <w:rPr>
          <w:b w:val="1"/>
          <w:color w:val="4c1130"/>
          <w:rtl w:val="0"/>
        </w:rPr>
        <w:t xml:space="preserve">-</w:t>
      </w:r>
      <w:r w:rsidDel="00000000" w:rsidR="00000000" w:rsidRPr="00000000">
        <w:rPr>
          <w:color w:val="4c1130"/>
          <w:sz w:val="20"/>
          <w:szCs w:val="20"/>
          <w:rtl w:val="0"/>
        </w:rPr>
        <w:t xml:space="preserve"> (с лат. возвратись) - бытовое заклинание высшего порядка, заставляющее физические предметы возвращаться в точку начала перемещения, со средней скоростью поступательного движения. </w:t>
      </w:r>
      <w:r w:rsidDel="00000000" w:rsidR="00000000" w:rsidRPr="00000000">
        <w:rPr>
          <w:i w:val="1"/>
          <w:color w:val="38761d"/>
          <w:rtl w:val="0"/>
        </w:rPr>
        <w:t xml:space="preserve">! </w:t>
      </w:r>
    </w:p>
    <w:p w:rsidR="00000000" w:rsidDel="00000000" w:rsidP="00000000" w:rsidRDefault="00000000" w:rsidRPr="00000000" w14:paraId="00000018">
      <w:pPr>
        <w:pStyle w:val="Heading4"/>
        <w:spacing w:line="240" w:lineRule="auto"/>
        <w:rPr>
          <w:b w:val="1"/>
        </w:rPr>
      </w:pPr>
      <w:bookmarkStart w:colFirst="0" w:colLast="0" w:name="_chmv4tijawmp" w:id="13"/>
      <w:bookmarkEnd w:id="13"/>
      <w:r w:rsidDel="00000000" w:rsidR="00000000" w:rsidRPr="00000000">
        <w:rPr>
          <w:b w:val="1"/>
          <w:rtl w:val="0"/>
        </w:rPr>
        <w:t xml:space="preserve"> Сана сомно*** </w:t>
      </w:r>
    </w:p>
    <w:p w:rsidR="00000000" w:rsidDel="00000000" w:rsidP="00000000" w:rsidRDefault="00000000" w:rsidRPr="00000000" w14:paraId="00000019">
      <w:pPr>
        <w:spacing w:line="240" w:lineRule="auto"/>
        <w:rPr>
          <w:i w:val="1"/>
          <w:color w:val="38761d"/>
        </w:rPr>
      </w:pPr>
      <w:r w:rsidDel="00000000" w:rsidR="00000000" w:rsidRPr="00000000">
        <w:rPr>
          <w:rFonts w:ascii="Verdana" w:cs="Verdana" w:eastAsia="Verdana" w:hAnsi="Verdana"/>
          <w:color w:val="4c1130"/>
          <w:sz w:val="20"/>
          <w:szCs w:val="20"/>
          <w:rtl w:val="0"/>
        </w:rPr>
        <w:t xml:space="preserve">(с лат.sano somno усни здоровым сном)  - бытовое заклинание высшего порядка погружающее разумные существа в оздоравливающий сон с хорошими сновидениями.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4"/>
        <w:spacing w:before="240" w:lineRule="auto"/>
        <w:rPr>
          <w:i w:val="1"/>
        </w:rPr>
      </w:pPr>
      <w:bookmarkStart w:colFirst="0" w:colLast="0" w:name="_drx7fal3o0ji" w:id="14"/>
      <w:bookmarkEnd w:id="14"/>
      <w:r w:rsidDel="00000000" w:rsidR="00000000" w:rsidRPr="00000000">
        <w:rPr>
          <w:b w:val="1"/>
          <w:rtl w:val="0"/>
        </w:rPr>
        <w:t xml:space="preserve">Темпус аго***</w:t>
      </w: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before="240" w:lineRule="auto"/>
        <w:rPr>
          <w:rFonts w:ascii="Verdana" w:cs="Verdana" w:eastAsia="Verdana" w:hAnsi="Verdana"/>
          <w:color w:val="274e13"/>
        </w:rPr>
      </w:pPr>
      <w:r w:rsidDel="00000000" w:rsidR="00000000" w:rsidRPr="00000000">
        <w:rPr>
          <w:rFonts w:ascii="Verdana" w:cs="Verdana" w:eastAsia="Verdana" w:hAnsi="Verdana"/>
          <w:color w:val="274e13"/>
          <w:rtl w:val="0"/>
        </w:rPr>
        <w:t xml:space="preserve"> - в пер. с лат. время, остановись. Сложное и имеющее множество трудно прогнозируемых последствий заклинание для краткосрочной остановки времени. Максимальное достижение: 30 минут.</w:t>
      </w:r>
    </w:p>
    <w:p w:rsidR="00000000" w:rsidDel="00000000" w:rsidP="00000000" w:rsidRDefault="00000000" w:rsidRPr="00000000" w14:paraId="0000001C">
      <w:pPr>
        <w:pStyle w:val="Heading3"/>
        <w:rPr>
          <w:b w:val="1"/>
        </w:rPr>
      </w:pPr>
      <w:bookmarkStart w:colFirst="0" w:colLast="0" w:name="_6keszgupkwtj" w:id="15"/>
      <w:bookmarkEnd w:id="15"/>
      <w:r w:rsidDel="00000000" w:rsidR="00000000" w:rsidRPr="00000000">
        <w:rPr>
          <w:b w:val="1"/>
          <w:rtl w:val="0"/>
        </w:rPr>
        <w:t xml:space="preserve">Очищение (от иллюзий, заклинаний и др. Магических вмешательств)</w:t>
      </w:r>
    </w:p>
    <w:p w:rsidR="00000000" w:rsidDel="00000000" w:rsidP="00000000" w:rsidRDefault="00000000" w:rsidRPr="00000000" w14:paraId="0000001D">
      <w:pPr>
        <w:pStyle w:val="Heading4"/>
        <w:rPr>
          <w:b w:val="1"/>
        </w:rPr>
      </w:pPr>
      <w:bookmarkStart w:colFirst="0" w:colLast="0" w:name="_674rhtc5pqdz" w:id="16"/>
      <w:bookmarkEnd w:id="16"/>
      <w:r w:rsidDel="00000000" w:rsidR="00000000" w:rsidRPr="00000000">
        <w:rPr>
          <w:b w:val="1"/>
          <w:rtl w:val="0"/>
        </w:rPr>
        <w:t xml:space="preserve">Аудитио*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(от лат. слушаем). Заклинание снятия полога тишины (бытового)</w:t>
      </w:r>
    </w:p>
    <w:p w:rsidR="00000000" w:rsidDel="00000000" w:rsidP="00000000" w:rsidRDefault="00000000" w:rsidRPr="00000000" w14:paraId="0000001F">
      <w:pPr>
        <w:pStyle w:val="Heading4"/>
        <w:spacing w:line="240" w:lineRule="auto"/>
        <w:rPr/>
      </w:pPr>
      <w:bookmarkStart w:colFirst="0" w:colLast="0" w:name="_xjubymd76trp" w:id="17"/>
      <w:bookmarkEnd w:id="17"/>
      <w:r w:rsidDel="00000000" w:rsidR="00000000" w:rsidRPr="00000000">
        <w:rPr>
          <w:b w:val="1"/>
          <w:rtl w:val="0"/>
        </w:rPr>
        <w:t xml:space="preserve">Табуля раза</w:t>
      </w:r>
      <w:r w:rsidDel="00000000" w:rsidR="00000000" w:rsidRPr="00000000">
        <w:rPr>
          <w:rtl w:val="0"/>
        </w:rPr>
        <w:t xml:space="preserve">*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заклинание очищения от всех магических иллюзий.</w:t>
      </w:r>
    </w:p>
    <w:p w:rsidR="00000000" w:rsidDel="00000000" w:rsidP="00000000" w:rsidRDefault="00000000" w:rsidRPr="00000000" w14:paraId="00000021">
      <w:pPr>
        <w:pStyle w:val="Heading4"/>
        <w:spacing w:line="276" w:lineRule="auto"/>
        <w:rPr>
          <w:b w:val="1"/>
        </w:rPr>
      </w:pPr>
      <w:bookmarkStart w:colFirst="0" w:colLast="0" w:name="_l0u57uud7c6x" w:id="18"/>
      <w:bookmarkEnd w:id="18"/>
      <w:r w:rsidDel="00000000" w:rsidR="00000000" w:rsidRPr="00000000">
        <w:rPr>
          <w:b w:val="1"/>
          <w:rtl w:val="0"/>
        </w:rPr>
        <w:t xml:space="preserve">Темпус аго***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line="276" w:lineRule="auto"/>
        <w:ind w:left="720" w:hanging="360"/>
        <w:rPr>
          <w:rFonts w:ascii="Verdana" w:cs="Verdana" w:eastAsia="Verdana" w:hAnsi="Verdana"/>
          <w:color w:val="0c343d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color w:val="0c343d"/>
          <w:sz w:val="20"/>
          <w:szCs w:val="20"/>
          <w:rtl w:val="0"/>
        </w:rPr>
        <w:t xml:space="preserve"> в пер. с лат. “время, остановись”. Сложное и имеющее множество трудно прогнозируемых последствий заклинание для краткосрочной остановки времени. Максимальное достижение: 30 минут.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spacing w:line="240" w:lineRule="auto"/>
        <w:rPr>
          <w:b w:val="1"/>
        </w:rPr>
      </w:pPr>
      <w:bookmarkStart w:colFirst="0" w:colLast="0" w:name="_iw5rq2b79s1c" w:id="19"/>
      <w:bookmarkEnd w:id="19"/>
      <w:r w:rsidDel="00000000" w:rsidR="00000000" w:rsidRPr="00000000">
        <w:rPr>
          <w:b w:val="1"/>
          <w:rtl w:val="0"/>
        </w:rPr>
        <w:t xml:space="preserve">Любовь и продолжение рода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Verdana" w:cs="Verdana" w:eastAsia="Verdana" w:hAnsi="Verdana"/>
          <w:color w:val="4c113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Verdana" w:cs="Verdana" w:eastAsia="Verdana" w:hAnsi="Verdana"/>
          <w:i w:val="1"/>
          <w:color w:val="4c1130"/>
        </w:rPr>
      </w:pPr>
      <w:r w:rsidDel="00000000" w:rsidR="00000000" w:rsidRPr="00000000">
        <w:rPr>
          <w:rFonts w:ascii="Verdana" w:cs="Verdana" w:eastAsia="Verdana" w:hAnsi="Verdana"/>
          <w:b w:val="1"/>
          <w:color w:val="4c1130"/>
          <w:rtl w:val="0"/>
        </w:rPr>
        <w:t xml:space="preserve">Нохапетко ники тамотей</w:t>
      </w:r>
      <w:r w:rsidDel="00000000" w:rsidR="00000000" w:rsidRPr="00000000">
        <w:rPr>
          <w:rFonts w:ascii="Verdana" w:cs="Verdana" w:eastAsia="Verdana" w:hAnsi="Verdana"/>
          <w:color w:val="4c1130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i w:val="1"/>
          <w:color w:val="4c1130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7"/>
        </w:numPr>
        <w:ind w:left="720" w:hanging="360"/>
        <w:rPr>
          <w:rFonts w:ascii="Verdana" w:cs="Verdana" w:eastAsia="Verdana" w:hAnsi="Verdana"/>
          <w:color w:val="4c1130"/>
        </w:rPr>
      </w:pPr>
      <w:r w:rsidDel="00000000" w:rsidR="00000000" w:rsidRPr="00000000">
        <w:rPr>
          <w:rFonts w:ascii="Verdana" w:cs="Verdana" w:eastAsia="Verdana" w:hAnsi="Verdana"/>
          <w:color w:val="4c1130"/>
          <w:rtl w:val="0"/>
        </w:rPr>
        <w:t xml:space="preserve">Имей силу любить  в пер. с древнего урду простейшее заклинание приворота. Древнее, для его выполнения требуется предмет (подарок). Простейшее, действует только при наличии обоюдной симпатии, лишь усиливая ее эффект.</w:t>
      </w:r>
    </w:p>
    <w:p w:rsidR="00000000" w:rsidDel="00000000" w:rsidP="00000000" w:rsidRDefault="00000000" w:rsidRPr="00000000" w14:paraId="00000027">
      <w:pPr>
        <w:rPr>
          <w:rFonts w:ascii="Verdana" w:cs="Verdana" w:eastAsia="Verdana" w:hAnsi="Verdana"/>
          <w:i w:val="1"/>
          <w:color w:val="4c11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1"/>
        <w:rPr/>
      </w:pPr>
      <w:bookmarkStart w:colFirst="0" w:colLast="0" w:name="_wf52rk93rowh" w:id="20"/>
      <w:bookmarkEnd w:id="20"/>
      <w:r w:rsidDel="00000000" w:rsidR="00000000" w:rsidRPr="00000000">
        <w:rPr>
          <w:rtl w:val="0"/>
        </w:rPr>
        <w:t xml:space="preserve">Бытовые заклинания</w:t>
      </w:r>
    </w:p>
    <w:p w:rsidR="00000000" w:rsidDel="00000000" w:rsidP="00000000" w:rsidRDefault="00000000" w:rsidRPr="00000000" w14:paraId="00000029">
      <w:pPr>
        <w:pStyle w:val="Heading4"/>
        <w:rPr>
          <w:b w:val="1"/>
        </w:rPr>
      </w:pPr>
      <w:bookmarkStart w:colFirst="0" w:colLast="0" w:name="_bog6rfhxxdes" w:id="21"/>
      <w:bookmarkEnd w:id="21"/>
      <w:r w:rsidDel="00000000" w:rsidR="00000000" w:rsidRPr="00000000">
        <w:rPr>
          <w:b w:val="1"/>
          <w:rtl w:val="0"/>
        </w:rPr>
        <w:t xml:space="preserve">Агуаменти**</w:t>
      </w:r>
    </w:p>
    <w:p w:rsidR="00000000" w:rsidDel="00000000" w:rsidP="00000000" w:rsidRDefault="00000000" w:rsidRPr="00000000" w14:paraId="0000002A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( от лат. aquamenti  - воды)  - общепринятое бытовое заклинание, вызывающее появление чистой питьевой воды. Маги высших категорий могут вызвать проливной дождь или даже наводнение.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4"/>
        <w:rPr>
          <w:b w:val="1"/>
        </w:rPr>
      </w:pPr>
      <w:bookmarkStart w:colFirst="0" w:colLast="0" w:name="_a4rg3q9jx7ba" w:id="22"/>
      <w:bookmarkEnd w:id="22"/>
      <w:r w:rsidDel="00000000" w:rsidR="00000000" w:rsidRPr="00000000">
        <w:rPr>
          <w:b w:val="1"/>
          <w:rtl w:val="0"/>
        </w:rPr>
        <w:t xml:space="preserve">Инис** 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( от лат. Ignis  - огонь) бытовой заклинание позволяющее создать небольшое, размером с газовую горелку, согревающее и абсолютно безопасное пламя для бытовых нужд (приготовление еды, обогрев)</w:t>
      </w:r>
    </w:p>
    <w:p w:rsidR="00000000" w:rsidDel="00000000" w:rsidP="00000000" w:rsidRDefault="00000000" w:rsidRPr="00000000" w14:paraId="0000002E">
      <w:pPr>
        <w:pStyle w:val="Heading4"/>
        <w:rPr>
          <w:b w:val="1"/>
        </w:rPr>
      </w:pPr>
      <w:bookmarkStart w:colFirst="0" w:colLast="0" w:name="_cuzuohg4z2uc" w:id="23"/>
      <w:bookmarkEnd w:id="23"/>
      <w:r w:rsidDel="00000000" w:rsidR="00000000" w:rsidRPr="00000000">
        <w:rPr>
          <w:b w:val="1"/>
          <w:i w:val="1"/>
          <w:rtl w:val="0"/>
        </w:rPr>
        <w:t xml:space="preserve">Калорем</w:t>
      </w:r>
      <w:r w:rsidDel="00000000" w:rsidR="00000000" w:rsidRPr="00000000">
        <w:rPr>
          <w:b w:val="1"/>
          <w:rtl w:val="0"/>
        </w:rPr>
        <w:t xml:space="preserve">* </w:t>
      </w:r>
    </w:p>
    <w:p w:rsidR="00000000" w:rsidDel="00000000" w:rsidP="00000000" w:rsidRDefault="00000000" w:rsidRPr="00000000" w14:paraId="0000002F">
      <w:pPr>
        <w:pStyle w:val="Heading4"/>
        <w:numPr>
          <w:ilvl w:val="0"/>
          <w:numId w:val="14"/>
        </w:numPr>
        <w:ind w:left="720" w:hanging="360"/>
        <w:rPr>
          <w:u w:val="none"/>
        </w:rPr>
      </w:pPr>
      <w:bookmarkStart w:colFirst="0" w:colLast="0" w:name="_fhvn1qh1c0f7" w:id="24"/>
      <w:bookmarkEnd w:id="24"/>
      <w:r w:rsidDel="00000000" w:rsidR="00000000" w:rsidRPr="00000000">
        <w:rPr>
          <w:rtl w:val="0"/>
        </w:rPr>
        <w:t xml:space="preserve">(от лат. calorem  - жарко)  - эффективное простое бытовое заклинание позволяющее быстро сушить и согревать (предметы, и окружающих)  </w:t>
      </w:r>
    </w:p>
    <w:p w:rsidR="00000000" w:rsidDel="00000000" w:rsidP="00000000" w:rsidRDefault="00000000" w:rsidRPr="00000000" w14:paraId="00000030">
      <w:pPr>
        <w:pStyle w:val="Heading4"/>
        <w:spacing w:before="240" w:lineRule="auto"/>
        <w:rPr/>
      </w:pPr>
      <w:bookmarkStart w:colFirst="0" w:colLast="0" w:name="_i5cwsxt1yogs" w:id="25"/>
      <w:bookmarkEnd w:id="25"/>
      <w:r w:rsidDel="00000000" w:rsidR="00000000" w:rsidRPr="00000000">
        <w:rPr>
          <w:rtl w:val="0"/>
        </w:rPr>
        <w:t xml:space="preserve">Климатический купол </w:t>
      </w:r>
    </w:p>
    <w:p w:rsidR="00000000" w:rsidDel="00000000" w:rsidP="00000000" w:rsidRDefault="00000000" w:rsidRPr="00000000" w14:paraId="00000031">
      <w:pPr>
        <w:pStyle w:val="Heading4"/>
        <w:jc w:val="both"/>
        <w:rPr>
          <w:b w:val="1"/>
        </w:rPr>
      </w:pPr>
      <w:bookmarkStart w:colFirst="0" w:colLast="0" w:name="_jy16tm66n0ul" w:id="26"/>
      <w:bookmarkEnd w:id="26"/>
      <w:r w:rsidDel="00000000" w:rsidR="00000000" w:rsidRPr="00000000">
        <w:rPr>
          <w:b w:val="1"/>
          <w:rtl w:val="0"/>
        </w:rPr>
        <w:t xml:space="preserve">Слайд*</w:t>
      </w:r>
    </w:p>
    <w:p w:rsidR="00000000" w:rsidDel="00000000" w:rsidP="00000000" w:rsidRDefault="00000000" w:rsidRPr="00000000" w14:paraId="00000032">
      <w:pPr>
        <w:pStyle w:val="Heading4"/>
        <w:jc w:val="both"/>
        <w:rPr/>
      </w:pPr>
      <w:bookmarkStart w:colFirst="0" w:colLast="0" w:name="_p8l7yl51mx02" w:id="27"/>
      <w:bookmarkEnd w:id="27"/>
      <w:r w:rsidDel="00000000" w:rsidR="00000000" w:rsidRPr="00000000">
        <w:rPr>
          <w:rtl w:val="0"/>
        </w:rPr>
        <w:t xml:space="preserve"> (от лат slide) простейшее бытовое заклинание безболезненного скольжения по нескользким поверхностям. Может применяться для быстрого спуска с горы или лестницы.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4"/>
        <w:rPr>
          <w:b w:val="1"/>
        </w:rPr>
      </w:pPr>
      <w:bookmarkStart w:colFirst="0" w:colLast="0" w:name="_djo3ymv7r6b9" w:id="28"/>
      <w:bookmarkEnd w:id="28"/>
      <w:r w:rsidDel="00000000" w:rsidR="00000000" w:rsidRPr="00000000">
        <w:rPr>
          <w:b w:val="1"/>
          <w:rtl w:val="0"/>
        </w:rPr>
        <w:t xml:space="preserve">Падать на голову***</w:t>
      </w:r>
    </w:p>
    <w:p w:rsidR="00000000" w:rsidDel="00000000" w:rsidP="00000000" w:rsidRDefault="00000000" w:rsidRPr="00000000" w14:paraId="00000034">
      <w:pPr>
        <w:spacing w:after="200" w:line="276" w:lineRule="auto"/>
        <w:jc w:val="both"/>
        <w:rPr/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Быстрый портал на личных связях. Возможность переместиться точно к иному, натянув путеводную нить своих чувств, как струну. Подразумеваются как любовные так и дружественные чувства. Чем сильнее они, тем точнее выход из портала.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4"/>
        <w:rPr>
          <w:b w:val="1"/>
        </w:rPr>
      </w:pPr>
      <w:bookmarkStart w:colFirst="0" w:colLast="0" w:name="_5h6g8tebb7i0" w:id="29"/>
      <w:bookmarkEnd w:id="29"/>
      <w:r w:rsidDel="00000000" w:rsidR="00000000" w:rsidRPr="00000000">
        <w:rPr>
          <w:b w:val="1"/>
          <w:rtl w:val="0"/>
        </w:rPr>
        <w:t xml:space="preserve">Пространственное искажение.***</w:t>
      </w:r>
    </w:p>
    <w:p w:rsidR="00000000" w:rsidDel="00000000" w:rsidP="00000000" w:rsidRDefault="00000000" w:rsidRPr="00000000" w14:paraId="00000036">
      <w:pPr>
        <w:numPr>
          <w:ilvl w:val="0"/>
          <w:numId w:val="1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Бытовое заклинание создающее стабильный нелинейный переход из пространства в пространство. Визуально не определяется до самого выхода. Отличное решение, с точки зрения безопасности. Убирать неудобно: искажения эти затягивают горы пыли, лучше всяческих пылесосов работают. </w:t>
      </w:r>
    </w:p>
    <w:p w:rsidR="00000000" w:rsidDel="00000000" w:rsidP="00000000" w:rsidRDefault="00000000" w:rsidRPr="00000000" w14:paraId="00000037">
      <w:pPr>
        <w:pStyle w:val="Heading4"/>
        <w:spacing w:after="240" w:before="240" w:lineRule="auto"/>
        <w:rPr>
          <w:b w:val="1"/>
        </w:rPr>
      </w:pPr>
      <w:bookmarkStart w:colFirst="0" w:colLast="0" w:name="_w88ynge1najm" w:id="30"/>
      <w:bookmarkEnd w:id="30"/>
      <w:r w:rsidDel="00000000" w:rsidR="00000000" w:rsidRPr="00000000">
        <w:rPr>
          <w:b w:val="1"/>
          <w:rtl w:val="0"/>
        </w:rPr>
        <w:t xml:space="preserve">Самозванец ***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быстрый портал с Сумерках. Личное изобретение Венанди Ноктва,  не оставляющий следов магического вмешательства.</w:t>
      </w:r>
    </w:p>
    <w:p w:rsidR="00000000" w:rsidDel="00000000" w:rsidP="00000000" w:rsidRDefault="00000000" w:rsidRPr="00000000" w14:paraId="00000039">
      <w:pPr>
        <w:pStyle w:val="Heading4"/>
        <w:rPr/>
      </w:pPr>
      <w:bookmarkStart w:colFirst="0" w:colLast="0" w:name="_bzwv78jdugaq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4"/>
        <w:spacing w:line="276" w:lineRule="auto"/>
        <w:rPr>
          <w:b w:val="1"/>
        </w:rPr>
      </w:pPr>
      <w:bookmarkStart w:colFirst="0" w:colLast="0" w:name="_8sgg9sptasmo" w:id="32"/>
      <w:bookmarkEnd w:id="32"/>
      <w:r w:rsidDel="00000000" w:rsidR="00000000" w:rsidRPr="00000000">
        <w:rPr>
          <w:b w:val="1"/>
          <w:rtl w:val="0"/>
        </w:rPr>
        <w:t xml:space="preserve">Микропортал для предметов (персональный, некоммерческий)***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200" w:line="276" w:lineRule="auto"/>
        <w:ind w:left="720" w:hanging="360"/>
        <w:rPr>
          <w:rFonts w:ascii="Verdana" w:cs="Verdana" w:eastAsia="Verdana" w:hAnsi="Verdana"/>
          <w:u w:val="none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Личное изобретение Венанди Ноктва, активируется ее дыханием, способен переносить небольшие предметы в хорошо представляемое порталистом себе место.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rPr/>
      </w:pPr>
      <w:bookmarkStart w:colFirst="0" w:colLast="0" w:name="_5xfyvsnkexsy" w:id="33"/>
      <w:bookmarkEnd w:id="33"/>
      <w:r w:rsidDel="00000000" w:rsidR="00000000" w:rsidRPr="00000000">
        <w:rPr>
          <w:rtl w:val="0"/>
        </w:rPr>
        <w:t xml:space="preserve">Магические ритуалы</w:t>
      </w:r>
    </w:p>
    <w:p w:rsidR="00000000" w:rsidDel="00000000" w:rsidP="00000000" w:rsidRDefault="00000000" w:rsidRPr="00000000" w14:paraId="0000003D">
      <w:pPr>
        <w:pStyle w:val="Heading4"/>
        <w:rPr>
          <w:b w:val="1"/>
        </w:rPr>
      </w:pPr>
      <w:bookmarkStart w:colFirst="0" w:colLast="0" w:name="_esurbgkfe7p" w:id="34"/>
      <w:bookmarkEnd w:id="34"/>
      <w:r w:rsidDel="00000000" w:rsidR="00000000" w:rsidRPr="00000000">
        <w:rPr>
          <w:b w:val="1"/>
          <w:rtl w:val="0"/>
        </w:rPr>
        <w:t xml:space="preserve">Ритуал абсолютного единения мыслей и чувств***, </w:t>
      </w:r>
    </w:p>
    <w:p w:rsidR="00000000" w:rsidDel="00000000" w:rsidP="00000000" w:rsidRDefault="00000000" w:rsidRPr="00000000" w14:paraId="0000003E">
      <w:pPr>
        <w:pStyle w:val="Heading4"/>
        <w:numPr>
          <w:ilvl w:val="0"/>
          <w:numId w:val="18"/>
        </w:numPr>
        <w:ind w:left="720" w:hanging="360"/>
        <w:rPr>
          <w:u w:val="none"/>
        </w:rPr>
      </w:pPr>
      <w:bookmarkStart w:colFirst="0" w:colLast="0" w:name="_lddxo2975hwn" w:id="35"/>
      <w:bookmarkEnd w:id="35"/>
      <w:r w:rsidDel="00000000" w:rsidR="00000000" w:rsidRPr="00000000">
        <w:rPr>
          <w:rtl w:val="0"/>
        </w:rPr>
        <w:t xml:space="preserve">Величайшее в мире азеркинов слияния. Уровень, доступный лишь для глубоко и искренне любящих супругов. Открывающий супругам их прошлое и позволяющий заглянуть в будущее. </w:t>
      </w:r>
      <w:r w:rsidDel="00000000" w:rsidR="00000000" w:rsidRPr="00000000">
        <w:rPr>
          <w:i w:val="1"/>
          <w:rtl w:val="0"/>
        </w:rPr>
        <w:t xml:space="preserve">Известные пары, прошедшие этот ритуал: Калавдий и Ге Деус-Дивины, Алиса и Максимиллиан Гессер (Амба) </w:t>
      </w:r>
    </w:p>
    <w:p w:rsidR="00000000" w:rsidDel="00000000" w:rsidP="00000000" w:rsidRDefault="00000000" w:rsidRPr="00000000" w14:paraId="0000003F">
      <w:pPr>
        <w:pStyle w:val="Heading4"/>
        <w:spacing w:after="240" w:before="240" w:lineRule="auto"/>
        <w:rPr>
          <w:b w:val="1"/>
        </w:rPr>
      </w:pPr>
      <w:bookmarkStart w:colFirst="0" w:colLast="0" w:name="_ulsgfiyvf9zj" w:id="36"/>
      <w:bookmarkEnd w:id="36"/>
      <w:r w:rsidDel="00000000" w:rsidR="00000000" w:rsidRPr="00000000">
        <w:rPr>
          <w:b w:val="1"/>
          <w:rtl w:val="0"/>
        </w:rPr>
        <w:t xml:space="preserve">Вето на голос**</w:t>
      </w:r>
    </w:p>
    <w:p w:rsidR="00000000" w:rsidDel="00000000" w:rsidP="00000000" w:rsidRDefault="00000000" w:rsidRPr="00000000" w14:paraId="00000040">
      <w:pPr>
        <w:numPr>
          <w:ilvl w:val="0"/>
          <w:numId w:val="10"/>
        </w:numPr>
        <w:spacing w:after="240" w:before="240" w:lineRule="auto"/>
        <w:ind w:left="720" w:hanging="360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Вето на голос могу использовать только высшие ведьмы и в жизни всего только трижды. </w:t>
      </w:r>
    </w:p>
    <w:p w:rsidR="00000000" w:rsidDel="00000000" w:rsidP="00000000" w:rsidRDefault="00000000" w:rsidRPr="00000000" w14:paraId="00000041">
      <w:pPr>
        <w:pStyle w:val="Heading2"/>
        <w:spacing w:after="240" w:before="240" w:lineRule="auto"/>
        <w:rPr/>
      </w:pPr>
      <w:bookmarkStart w:colFirst="0" w:colLast="0" w:name="_3g6wghg3scvy" w:id="37"/>
      <w:bookmarkEnd w:id="37"/>
      <w:r w:rsidDel="00000000" w:rsidR="00000000" w:rsidRPr="00000000">
        <w:rPr>
          <w:rtl w:val="0"/>
        </w:rPr>
        <w:t xml:space="preserve">Дверь в прошлое Ánoixe Mist</w:t>
      </w:r>
    </w:p>
    <w:p w:rsidR="00000000" w:rsidDel="00000000" w:rsidP="00000000" w:rsidRDefault="00000000" w:rsidRPr="00000000" w14:paraId="00000042">
      <w:pPr>
        <w:pStyle w:val="Heading4"/>
        <w:spacing w:after="0" w:line="240" w:lineRule="auto"/>
        <w:rPr>
          <w:b w:val="1"/>
        </w:rPr>
      </w:pPr>
      <w:bookmarkStart w:colFirst="0" w:colLast="0" w:name="_8povn5t6pgtx" w:id="38"/>
      <w:bookmarkEnd w:id="38"/>
      <w:r w:rsidDel="00000000" w:rsidR="00000000" w:rsidRPr="00000000">
        <w:rPr>
          <w:b w:val="1"/>
          <w:rtl w:val="0"/>
        </w:rPr>
        <w:t xml:space="preserve">Драконова клятва*** </w:t>
      </w:r>
    </w:p>
    <w:p w:rsidR="00000000" w:rsidDel="00000000" w:rsidP="00000000" w:rsidRDefault="00000000" w:rsidRPr="00000000" w14:paraId="00000043">
      <w:pPr>
        <w:numPr>
          <w:ilvl w:val="0"/>
          <w:numId w:val="11"/>
        </w:numPr>
        <w:spacing w:line="240" w:lineRule="auto"/>
        <w:ind w:left="720" w:hanging="360"/>
        <w:rPr>
          <w:rFonts w:ascii="Verdana" w:cs="Verdana" w:eastAsia="Verdana" w:hAnsi="Verdana"/>
          <w:color w:val="4c1130"/>
          <w:u w:val="none"/>
        </w:rPr>
      </w:pPr>
      <w:r w:rsidDel="00000000" w:rsidR="00000000" w:rsidRPr="00000000">
        <w:rPr>
          <w:rFonts w:ascii="Verdana" w:cs="Verdana" w:eastAsia="Verdana" w:hAnsi="Verdana"/>
          <w:color w:val="4c1130"/>
          <w:rtl w:val="0"/>
        </w:rPr>
        <w:t xml:space="preserve">нерушимая клятва на драконьей крови. Отменяется только смертью дракона.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4"/>
        <w:spacing w:after="240" w:before="240" w:lineRule="auto"/>
        <w:rPr>
          <w:b w:val="1"/>
        </w:rPr>
      </w:pPr>
      <w:bookmarkStart w:colFirst="0" w:colLast="0" w:name="_l239refsh88l" w:id="39"/>
      <w:bookmarkEnd w:id="39"/>
      <w:r w:rsidDel="00000000" w:rsidR="00000000" w:rsidRPr="00000000">
        <w:rPr>
          <w:b w:val="1"/>
          <w:rtl w:val="0"/>
        </w:rPr>
        <w:t xml:space="preserve">Посвящение в рыцари***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200" w:line="276" w:lineRule="auto"/>
        <w:ind w:left="720" w:hanging="360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Посвящение в рыцари или аккола́да (от фр. accolade — объятие) — церемония, бывшая прежде в употреблении при приеме в рыцарский орден. Древний ритуал иных, совершаемый с использованием клятвы крови.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spacing w:after="240" w:before="240" w:lineRule="auto"/>
        <w:rPr/>
      </w:pPr>
      <w:bookmarkStart w:colFirst="0" w:colLast="0" w:name="_ahfqln9k7fq0" w:id="40"/>
      <w:bookmarkEnd w:id="40"/>
      <w:r w:rsidDel="00000000" w:rsidR="00000000" w:rsidRPr="00000000">
        <w:rPr>
          <w:b w:val="1"/>
          <w:rtl w:val="0"/>
        </w:rPr>
        <w:t xml:space="preserve">Посвящение оруженосца***: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spacing w:after="240" w:before="240" w:lineRule="auto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очень простой ритуал, древний и  надежный. Привязать посвященного    рыцарю оруженосца  можно навечно и крепко. Пожизненно — для Ильи. Она могла запретить оруженосцу жить, но сможет отодвинуть и смерть. Ослушаться он бы не смог — никогда. Вечная преданность, вечное рабство. Очень простой ритуал, древний и очень надежный. Привязать посвященного    рыцарю оруженосца  можно навечно и крепко. Пожизненно — для Ильи. Она могла запретить оруженосцу жить, но сможет отодвинуть и смерть. Ослушаться он бы не смог — никогда. Вечная преданность, вечное рабство. плеснула в стакан темно — красную жидкость, остро пахнущую дешевым портвейном. Полоснула мечом по ладони, считая тонкие капельки крови, смешивающиеся с рубиновыми всполохами вина. Да, я согласен. Клянусь своей жизнью и кровью. Родом клянусь и его продолжением. </w:t>
      </w:r>
    </w:p>
    <w:p w:rsidR="00000000" w:rsidDel="00000000" w:rsidP="00000000" w:rsidRDefault="00000000" w:rsidRPr="00000000" w14:paraId="00000048">
      <w:pPr>
        <w:pStyle w:val="Heading4"/>
        <w:spacing w:after="240" w:before="240" w:lineRule="auto"/>
        <w:rPr>
          <w:b w:val="1"/>
        </w:rPr>
      </w:pPr>
      <w:bookmarkStart w:colFirst="0" w:colLast="0" w:name="_ffw76746j70z" w:id="41"/>
      <w:bookmarkEnd w:id="41"/>
      <w:r w:rsidDel="00000000" w:rsidR="00000000" w:rsidRPr="00000000">
        <w:rPr>
          <w:b w:val="1"/>
          <w:rtl w:val="0"/>
        </w:rPr>
        <w:t xml:space="preserve">Прима аматор*</w:t>
      </w:r>
    </w:p>
    <w:p w:rsidR="00000000" w:rsidDel="00000000" w:rsidP="00000000" w:rsidRDefault="00000000" w:rsidRPr="00000000" w14:paraId="00000049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rFonts w:ascii="Verdana" w:cs="Verdana" w:eastAsia="Verdana" w:hAnsi="Verdana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Ритуал с применением одноименного заклинания, позволяющее девственнице физически возрождать своего первого полового партнера (главный любовник).  </w:t>
      </w:r>
    </w:p>
    <w:p w:rsidR="00000000" w:rsidDel="00000000" w:rsidP="00000000" w:rsidRDefault="00000000" w:rsidRPr="00000000" w14:paraId="0000004A">
      <w:pPr>
        <w:numPr>
          <w:ilvl w:val="0"/>
          <w:numId w:val="1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Style w:val="Heading4"/>
        <w:rPr>
          <w:b w:val="1"/>
        </w:rPr>
      </w:pPr>
      <w:bookmarkStart w:colFirst="0" w:colLast="0" w:name="_p2kqx7ljj688" w:id="42"/>
      <w:bookmarkEnd w:id="42"/>
      <w:r w:rsidDel="00000000" w:rsidR="00000000" w:rsidRPr="00000000">
        <w:rPr>
          <w:b w:val="1"/>
          <w:rtl w:val="0"/>
        </w:rPr>
        <w:t xml:space="preserve">Туманные коровы</w:t>
      </w:r>
    </w:p>
    <w:p w:rsidR="00000000" w:rsidDel="00000000" w:rsidP="00000000" w:rsidRDefault="00000000" w:rsidRPr="00000000" w14:paraId="0000004C">
      <w:pPr>
        <w:numPr>
          <w:ilvl w:val="0"/>
          <w:numId w:val="12"/>
        </w:numPr>
        <w:spacing w:after="240" w:before="240" w:lineRule="auto"/>
        <w:ind w:left="720" w:hanging="360"/>
        <w:rPr>
          <w:rFonts w:ascii="Verdana" w:cs="Verdana" w:eastAsia="Verdana" w:hAnsi="Verdana"/>
          <w:sz w:val="20"/>
          <w:szCs w:val="20"/>
          <w:highlight w:val="white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highlight w:val="white"/>
          <w:rtl w:val="0"/>
        </w:rPr>
        <w:t xml:space="preserve">Проводится с помощью четыре резные фигурок: туманных коров, тех самых, легендарных. Чертится маленький круг на песке, произносится  заклинание призыва, и фигурки посыпаются сухими песчинками. Исключительно эстетический ритуал, придуманный когда-то Венанди Каперис и Ариной Деус-Дивиной, для проведения встреч и медитаций.</w:t>
      </w:r>
    </w:p>
    <w:p w:rsidR="00000000" w:rsidDel="00000000" w:rsidP="00000000" w:rsidRDefault="00000000" w:rsidRPr="00000000" w14:paraId="0000004D">
      <w:pPr>
        <w:pStyle w:val="Heading4"/>
        <w:spacing w:after="240" w:before="240" w:lineRule="auto"/>
        <w:rPr>
          <w:b w:val="1"/>
        </w:rPr>
      </w:pPr>
      <w:bookmarkStart w:colFirst="0" w:colLast="0" w:name="_7kheyfg9qccg" w:id="43"/>
      <w:bookmarkEnd w:id="43"/>
      <w:r w:rsidDel="00000000" w:rsidR="00000000" w:rsidRPr="00000000">
        <w:rPr>
          <w:b w:val="1"/>
          <w:rtl w:val="0"/>
        </w:rPr>
        <w:t xml:space="preserve">Чистосердечная правда 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или veritas (чистосердчная правда). Ритуал, не позволяющий лгать, проводистся с использованием специальной руны:“Правда”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Style w:val="Heading1"/>
        <w:rPr/>
      </w:pPr>
      <w:bookmarkStart w:colFirst="0" w:colLast="0" w:name="_i36oz03cvp34" w:id="44"/>
      <w:bookmarkEnd w:id="44"/>
      <w:r w:rsidDel="00000000" w:rsidR="00000000" w:rsidRPr="00000000">
        <w:rPr>
          <w:rtl w:val="0"/>
        </w:rPr>
        <w:t xml:space="preserve">Руны</w:t>
      </w:r>
    </w:p>
    <w:p w:rsidR="00000000" w:rsidDel="00000000" w:rsidP="00000000" w:rsidRDefault="00000000" w:rsidRPr="00000000" w14:paraId="00000051">
      <w:pPr>
        <w:pStyle w:val="Heading4"/>
        <w:rPr>
          <w:b w:val="1"/>
        </w:rPr>
      </w:pPr>
      <w:bookmarkStart w:colFirst="0" w:colLast="0" w:name="_zavkl7qbofy" w:id="45"/>
      <w:bookmarkEnd w:id="45"/>
      <w:r w:rsidDel="00000000" w:rsidR="00000000" w:rsidRPr="00000000">
        <w:rPr>
          <w:b w:val="1"/>
          <w:rtl w:val="0"/>
        </w:rPr>
        <w:t xml:space="preserve">«Наутиз»**</w:t>
      </w:r>
    </w:p>
    <w:p w:rsidR="00000000" w:rsidDel="00000000" w:rsidP="00000000" w:rsidRDefault="00000000" w:rsidRPr="00000000" w14:paraId="00000052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(Данная руна в любовной магии считается одной самых могущественных, поскольку она активный помощник в поиске своей второй половины. Наутиз способна вселить уверенность в человека, вдохновить его и дать ему силы. Именно эта руна способна помочь в выборе нужного человека и в установлении с ним взаимоотношений. Наутиз берет под защиту каждого, кто обращается к ней за помощью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4"/>
        <w:rPr>
          <w:b w:val="1"/>
        </w:rPr>
      </w:pPr>
      <w:bookmarkStart w:colFirst="0" w:colLast="0" w:name="_5s4k18bepzj0" w:id="46"/>
      <w:bookmarkEnd w:id="46"/>
      <w:r w:rsidDel="00000000" w:rsidR="00000000" w:rsidRPr="00000000">
        <w:rPr>
          <w:b w:val="1"/>
          <w:rtl w:val="0"/>
        </w:rPr>
        <w:t xml:space="preserve">Правда**. </w:t>
      </w:r>
    </w:p>
    <w:p w:rsidR="00000000" w:rsidDel="00000000" w:rsidP="00000000" w:rsidRDefault="00000000" w:rsidRPr="00000000" w14:paraId="00000055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 виде двухсторонней вилки - трезубца символизирует единение женского и мужского начала в стремлении к правде людской. Часть ритуала  - клятвы veritas (чистосердчная правда).</w:t>
      </w:r>
    </w:p>
    <w:p w:rsidR="00000000" w:rsidDel="00000000" w:rsidP="00000000" w:rsidRDefault="00000000" w:rsidRPr="00000000" w14:paraId="00000056">
      <w:pPr>
        <w:pStyle w:val="Heading1"/>
        <w:rPr/>
      </w:pPr>
      <w:bookmarkStart w:colFirst="0" w:colLast="0" w:name="_t99v4svr6xd2" w:id="47"/>
      <w:bookmarkEnd w:id="47"/>
      <w:r w:rsidDel="00000000" w:rsidR="00000000" w:rsidRPr="00000000">
        <w:rPr>
          <w:rtl w:val="0"/>
        </w:rPr>
        <w:t xml:space="preserve">Магические числа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Все ритуалы крови  были закреплены каббалистическими числами:</w:t>
      </w:r>
    </w:p>
    <w:p w:rsidR="00000000" w:rsidDel="00000000" w:rsidP="00000000" w:rsidRDefault="00000000" w:rsidRPr="00000000" w14:paraId="00000058">
      <w:pPr>
        <w:pStyle w:val="Heading4"/>
        <w:rPr/>
      </w:pPr>
      <w:bookmarkStart w:colFirst="0" w:colLast="0" w:name="_3ksm9ci156w" w:id="48"/>
      <w:bookmarkEnd w:id="48"/>
      <w:r w:rsidDel="00000000" w:rsidR="00000000" w:rsidRPr="00000000">
        <w:rPr>
          <w:rtl w:val="0"/>
        </w:rPr>
        <w:t xml:space="preserve">1. Честолюбие, жадность, грубость.</w:t>
      </w:r>
    </w:p>
    <w:p w:rsidR="00000000" w:rsidDel="00000000" w:rsidP="00000000" w:rsidRDefault="00000000" w:rsidRPr="00000000" w14:paraId="00000059">
      <w:pPr>
        <w:pStyle w:val="Heading4"/>
        <w:rPr/>
      </w:pPr>
      <w:bookmarkStart w:colFirst="0" w:colLast="0" w:name="_ld7hx1k79116" w:id="49"/>
      <w:bookmarkEnd w:id="49"/>
      <w:r w:rsidDel="00000000" w:rsidR="00000000" w:rsidRPr="00000000">
        <w:rPr>
          <w:rtl w:val="0"/>
        </w:rPr>
        <w:t xml:space="preserve">2. Разрушение, гибельное последствие.</w:t>
      </w:r>
    </w:p>
    <w:p w:rsidR="00000000" w:rsidDel="00000000" w:rsidP="00000000" w:rsidRDefault="00000000" w:rsidRPr="00000000" w14:paraId="0000005A">
      <w:pPr>
        <w:pStyle w:val="Heading4"/>
        <w:rPr/>
      </w:pPr>
      <w:bookmarkStart w:colFirst="0" w:colLast="0" w:name="_xurjey5uewi7" w:id="50"/>
      <w:bookmarkEnd w:id="50"/>
      <w:r w:rsidDel="00000000" w:rsidR="00000000" w:rsidRPr="00000000">
        <w:rPr>
          <w:rtl w:val="0"/>
        </w:rPr>
        <w:t xml:space="preserve">3. Религиозность, стремление к лучшему.</w:t>
      </w:r>
    </w:p>
    <w:p w:rsidR="00000000" w:rsidDel="00000000" w:rsidP="00000000" w:rsidRDefault="00000000" w:rsidRPr="00000000" w14:paraId="0000005B">
      <w:pPr>
        <w:pStyle w:val="Heading4"/>
        <w:rPr/>
      </w:pPr>
      <w:bookmarkStart w:colFirst="0" w:colLast="0" w:name="_13rewcfc3vnv" w:id="51"/>
      <w:bookmarkEnd w:id="51"/>
      <w:r w:rsidDel="00000000" w:rsidR="00000000" w:rsidRPr="00000000">
        <w:rPr>
          <w:rtl w:val="0"/>
        </w:rPr>
        <w:t xml:space="preserve">4. Власть, нерадение, ум.</w:t>
      </w:r>
    </w:p>
    <w:p w:rsidR="00000000" w:rsidDel="00000000" w:rsidP="00000000" w:rsidRDefault="00000000" w:rsidRPr="00000000" w14:paraId="0000005C">
      <w:pPr>
        <w:pStyle w:val="Heading4"/>
        <w:rPr/>
      </w:pPr>
      <w:bookmarkStart w:colFirst="0" w:colLast="0" w:name="_xiknl9ob3dlz" w:id="52"/>
      <w:bookmarkEnd w:id="52"/>
      <w:r w:rsidDel="00000000" w:rsidR="00000000" w:rsidRPr="00000000">
        <w:rPr>
          <w:rtl w:val="0"/>
        </w:rPr>
        <w:t xml:space="preserve">5. Храбрость, честность, благополучие.</w:t>
      </w:r>
    </w:p>
    <w:p w:rsidR="00000000" w:rsidDel="00000000" w:rsidP="00000000" w:rsidRDefault="00000000" w:rsidRPr="00000000" w14:paraId="0000005D">
      <w:pPr>
        <w:pStyle w:val="Heading4"/>
        <w:rPr/>
      </w:pPr>
      <w:bookmarkStart w:colFirst="0" w:colLast="0" w:name="_rbc86n8lfqki" w:id="53"/>
      <w:bookmarkEnd w:id="53"/>
      <w:r w:rsidDel="00000000" w:rsidR="00000000" w:rsidRPr="00000000">
        <w:rPr>
          <w:rtl w:val="0"/>
        </w:rPr>
        <w:t xml:space="preserve">6. Труд, свободолюбие, успех.</w:t>
      </w:r>
    </w:p>
    <w:p w:rsidR="00000000" w:rsidDel="00000000" w:rsidP="00000000" w:rsidRDefault="00000000" w:rsidRPr="00000000" w14:paraId="0000005E">
      <w:pPr>
        <w:pStyle w:val="Heading4"/>
        <w:rPr/>
      </w:pPr>
      <w:bookmarkStart w:colFirst="0" w:colLast="0" w:name="_av6wjm117vb0" w:id="54"/>
      <w:bookmarkEnd w:id="54"/>
      <w:r w:rsidDel="00000000" w:rsidR="00000000" w:rsidRPr="00000000">
        <w:rPr>
          <w:rtl w:val="0"/>
        </w:rPr>
        <w:t xml:space="preserve">7. Бедность, преступление, недалекость.</w:t>
      </w:r>
    </w:p>
    <w:p w:rsidR="00000000" w:rsidDel="00000000" w:rsidP="00000000" w:rsidRDefault="00000000" w:rsidRPr="00000000" w14:paraId="0000005F">
      <w:pPr>
        <w:pStyle w:val="Heading4"/>
        <w:rPr/>
      </w:pPr>
      <w:bookmarkStart w:colFirst="0" w:colLast="0" w:name="_smq8va19fxip" w:id="55"/>
      <w:bookmarkEnd w:id="55"/>
      <w:r w:rsidDel="00000000" w:rsidR="00000000" w:rsidRPr="00000000">
        <w:rPr>
          <w:rtl w:val="0"/>
        </w:rPr>
        <w:t xml:space="preserve">8. Величие, кротость, справедливость, бессмертие.</w:t>
      </w:r>
    </w:p>
    <w:p w:rsidR="00000000" w:rsidDel="00000000" w:rsidP="00000000" w:rsidRDefault="00000000" w:rsidRPr="00000000" w14:paraId="00000060">
      <w:pPr>
        <w:pStyle w:val="Heading4"/>
        <w:rPr/>
      </w:pPr>
      <w:bookmarkStart w:colFirst="0" w:colLast="0" w:name="_l0gfqd32fuez" w:id="56"/>
      <w:bookmarkEnd w:id="56"/>
      <w:r w:rsidDel="00000000" w:rsidR="00000000" w:rsidRPr="00000000">
        <w:rPr>
          <w:rtl w:val="0"/>
        </w:rPr>
        <w:t xml:space="preserve">9. Мудрость, свободомыслие, почет.</w:t>
      </w:r>
    </w:p>
    <w:p w:rsidR="00000000" w:rsidDel="00000000" w:rsidP="00000000" w:rsidRDefault="00000000" w:rsidRPr="00000000" w14:paraId="00000061">
      <w:pPr>
        <w:pStyle w:val="Heading4"/>
        <w:rPr/>
      </w:pPr>
      <w:bookmarkStart w:colFirst="0" w:colLast="0" w:name="_gjgr9fdnca53" w:id="57"/>
      <w:bookmarkEnd w:id="57"/>
      <w:r w:rsidDel="00000000" w:rsidR="00000000" w:rsidRPr="00000000">
        <w:rPr>
          <w:rtl w:val="0"/>
        </w:rPr>
        <w:t xml:space="preserve">10. Добродушие, справедливость, красота души.</w:t>
      </w:r>
    </w:p>
    <w:p w:rsidR="00000000" w:rsidDel="00000000" w:rsidP="00000000" w:rsidRDefault="00000000" w:rsidRPr="00000000" w14:paraId="00000062">
      <w:pPr>
        <w:pStyle w:val="Heading4"/>
        <w:rPr/>
      </w:pPr>
      <w:bookmarkStart w:colFirst="0" w:colLast="0" w:name="_bj2bw3cexc7a" w:id="58"/>
      <w:bookmarkEnd w:id="58"/>
      <w:r w:rsidDel="00000000" w:rsidR="00000000" w:rsidRPr="00000000">
        <w:rPr>
          <w:rtl w:val="0"/>
        </w:rPr>
        <w:t xml:space="preserve">11. Преступность, противозаконие, вздорность.</w:t>
      </w:r>
    </w:p>
    <w:p w:rsidR="00000000" w:rsidDel="00000000" w:rsidP="00000000" w:rsidRDefault="00000000" w:rsidRPr="00000000" w14:paraId="00000063">
      <w:pPr>
        <w:pStyle w:val="Heading4"/>
        <w:rPr/>
      </w:pPr>
      <w:bookmarkStart w:colFirst="0" w:colLast="0" w:name="_yekmxvlw29r" w:id="59"/>
      <w:bookmarkEnd w:id="59"/>
      <w:r w:rsidDel="00000000" w:rsidR="00000000" w:rsidRPr="00000000">
        <w:rPr>
          <w:rtl w:val="0"/>
        </w:rPr>
        <w:t xml:space="preserve">12. Безбожие, неверие, вольность.</w:t>
      </w:r>
    </w:p>
    <w:p w:rsidR="00000000" w:rsidDel="00000000" w:rsidP="00000000" w:rsidRDefault="00000000" w:rsidRPr="00000000" w14:paraId="00000064">
      <w:pPr>
        <w:pStyle w:val="Heading4"/>
        <w:rPr/>
      </w:pPr>
      <w:bookmarkStart w:colFirst="0" w:colLast="0" w:name="_ydans7nzuobn" w:id="60"/>
      <w:bookmarkEnd w:id="60"/>
      <w:r w:rsidDel="00000000" w:rsidR="00000000" w:rsidRPr="00000000">
        <w:rPr>
          <w:rtl w:val="0"/>
        </w:rPr>
        <w:t xml:space="preserve">13. Победа тьмы, бессмертие.</w:t>
      </w:r>
    </w:p>
    <w:p w:rsidR="00000000" w:rsidDel="00000000" w:rsidP="00000000" w:rsidRDefault="00000000" w:rsidRPr="00000000" w14:paraId="00000065">
      <w:pPr>
        <w:pStyle w:val="Heading4"/>
        <w:rPr/>
      </w:pPr>
      <w:bookmarkStart w:colFirst="0" w:colLast="0" w:name="_v7krbir9yb0m" w:id="61"/>
      <w:bookmarkEnd w:id="61"/>
      <w:r w:rsidDel="00000000" w:rsidR="00000000" w:rsidRPr="00000000">
        <w:rPr>
          <w:rtl w:val="0"/>
        </w:rPr>
        <w:t xml:space="preserve">14. Жертва, порок.</w:t>
      </w:r>
    </w:p>
    <w:p w:rsidR="00000000" w:rsidDel="00000000" w:rsidP="00000000" w:rsidRDefault="00000000" w:rsidRPr="00000000" w14:paraId="00000066">
      <w:pPr>
        <w:pStyle w:val="Heading4"/>
        <w:rPr/>
      </w:pPr>
      <w:bookmarkStart w:colFirst="0" w:colLast="0" w:name="_5421o54gdtm2" w:id="62"/>
      <w:bookmarkEnd w:id="62"/>
      <w:r w:rsidDel="00000000" w:rsidR="00000000" w:rsidRPr="00000000">
        <w:rPr>
          <w:rtl w:val="0"/>
        </w:rPr>
        <w:t xml:space="preserve">15. Проницательность, вера в Бога.</w:t>
      </w:r>
    </w:p>
    <w:p w:rsidR="00000000" w:rsidDel="00000000" w:rsidP="00000000" w:rsidRDefault="00000000" w:rsidRPr="00000000" w14:paraId="00000067">
      <w:pPr>
        <w:pStyle w:val="Heading4"/>
        <w:rPr/>
      </w:pPr>
      <w:bookmarkStart w:colFirst="0" w:colLast="0" w:name="_ah8ypm87m12g" w:id="63"/>
      <w:bookmarkEnd w:id="63"/>
      <w:r w:rsidDel="00000000" w:rsidR="00000000" w:rsidRPr="00000000">
        <w:rPr>
          <w:rtl w:val="0"/>
        </w:rPr>
        <w:t xml:space="preserve">16. Благополучие, любовь, семья.</w:t>
      </w:r>
    </w:p>
    <w:p w:rsidR="00000000" w:rsidDel="00000000" w:rsidP="00000000" w:rsidRDefault="00000000" w:rsidRPr="00000000" w14:paraId="00000068">
      <w:pPr>
        <w:pStyle w:val="Heading4"/>
        <w:rPr/>
      </w:pPr>
      <w:bookmarkStart w:colFirst="0" w:colLast="0" w:name="_xg8j90m0tdyz" w:id="64"/>
      <w:bookmarkEnd w:id="64"/>
      <w:r w:rsidDel="00000000" w:rsidR="00000000" w:rsidRPr="00000000">
        <w:rPr>
          <w:rtl w:val="0"/>
        </w:rPr>
        <w:t xml:space="preserve">17. Несчастья, порочность, зло.</w:t>
      </w:r>
    </w:p>
    <w:p w:rsidR="00000000" w:rsidDel="00000000" w:rsidP="00000000" w:rsidRDefault="00000000" w:rsidRPr="00000000" w14:paraId="00000069">
      <w:pPr>
        <w:pStyle w:val="Heading4"/>
        <w:rPr/>
      </w:pPr>
      <w:bookmarkStart w:colFirst="0" w:colLast="0" w:name="_24vjbt4nfv02" w:id="65"/>
      <w:bookmarkEnd w:id="65"/>
      <w:r w:rsidDel="00000000" w:rsidR="00000000" w:rsidRPr="00000000">
        <w:rPr>
          <w:rtl w:val="0"/>
        </w:rPr>
        <w:t xml:space="preserve">18. Сила воли.</w:t>
      </w:r>
    </w:p>
    <w:p w:rsidR="00000000" w:rsidDel="00000000" w:rsidP="00000000" w:rsidRDefault="00000000" w:rsidRPr="00000000" w14:paraId="0000006A">
      <w:pPr>
        <w:pStyle w:val="Heading4"/>
        <w:rPr/>
      </w:pPr>
      <w:bookmarkStart w:colFirst="0" w:colLast="0" w:name="_xfxgz3hiuitg" w:id="66"/>
      <w:bookmarkEnd w:id="66"/>
      <w:r w:rsidDel="00000000" w:rsidR="00000000" w:rsidRPr="00000000">
        <w:rPr>
          <w:rtl w:val="0"/>
        </w:rPr>
        <w:t xml:space="preserve">19. Бесхарактерность, нерешительность, робость.</w:t>
      </w:r>
    </w:p>
    <w:p w:rsidR="00000000" w:rsidDel="00000000" w:rsidP="00000000" w:rsidRDefault="00000000" w:rsidRPr="00000000" w14:paraId="0000006B">
      <w:pPr>
        <w:pStyle w:val="Heading4"/>
        <w:rPr/>
      </w:pPr>
      <w:bookmarkStart w:colFirst="0" w:colLast="0" w:name="_sos9mcd944zl" w:id="67"/>
      <w:bookmarkEnd w:id="67"/>
      <w:r w:rsidDel="00000000" w:rsidR="00000000" w:rsidRPr="00000000">
        <w:rPr>
          <w:rtl w:val="0"/>
        </w:rPr>
        <w:t xml:space="preserve">20. Печаль, строгость, неуспех.</w:t>
      </w:r>
    </w:p>
    <w:p w:rsidR="00000000" w:rsidDel="00000000" w:rsidP="00000000" w:rsidRDefault="00000000" w:rsidRPr="00000000" w14:paraId="0000006C">
      <w:pPr>
        <w:pStyle w:val="Heading4"/>
        <w:rPr/>
      </w:pPr>
      <w:bookmarkStart w:colFirst="0" w:colLast="0" w:name="_461ianzfexrt" w:id="68"/>
      <w:bookmarkEnd w:id="6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6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*** - заклинания высшего порядка. Уровень силы воплощения заклинания напрямую зависит от уровня магии творящего его азеркина.</w:t>
      </w:r>
    </w:p>
  </w:footnote>
  <w:footnote w:id="1">
    <w:p w:rsidR="00000000" w:rsidDel="00000000" w:rsidP="00000000" w:rsidRDefault="00000000" w:rsidRPr="00000000" w14:paraId="0000006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** - заклинания среднего порядка Уровень силы воплощения заклинания напрямую зависит от уровня магии творящего его азеркина.</w:t>
      </w:r>
    </w:p>
  </w:footnote>
  <w:footnote w:id="2">
    <w:p w:rsidR="00000000" w:rsidDel="00000000" w:rsidP="00000000" w:rsidRDefault="00000000" w:rsidRPr="00000000" w14:paraId="0000007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* - заклинания низшего порядка, доступно для всех магических категорий инициированных иных. Уровень силы воплощения заклинания напрямую зависит от уровня магии творящего его азеркина.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