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Список эпизодов, не вошедших в текст по разным причинам (в основном из-за лени автора).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Посредник приезжает к Кобулову, который выгоняет его.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Сидора чуть не посадили в Киеве.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Сидор чуть не сгорел в палатке, когда там загорелся украденный спирт.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Сидор договаривается с танкистами, чтобы те оттащили на буксире заглохшую машину медсанбата.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Мы узнаем, куда отправился академик Лысенко.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Родственники Абашидзе получают письмо «Я сделал это. Сидор».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Сидор встречается с Мадди Уотерсом и напивается до чертиков.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Часть эпизодов были в черновиках, но по разным причинам были выброшены. Еще часть так и остались в голове автора. В обозримом будущем я не буду их писать. Но вероятность их появления на свет не нулевая.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4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1</Pages>
  <Words>115</Words>
  <Characters>614</Characters>
  <CharactersWithSpaces>713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2022-07-16T17:35:25Z</dcterms:created>
  <dc:creator/>
  <dc:description/>
  <dc:language>ru-RU</dc:language>
  <cp:lastModifiedBy/>
  <dcterms:modified xsi:type="dcterms:W3CDTF">2022-07-16T17:47:49Z</dcterms:modified>
  <cp:revision>1</cp:revision>
  <dc:subject/>
  <dc:title/>
</cp:coreProperties>
</file>