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«Наруто»</w:t>
      </w:r>
      <w:r>
        <w:t> </w:t>
      </w:r>
      <w:r w:rsidRPr="001E4B9E">
        <w:rPr>
          <w:lang w:val="ru-RU"/>
        </w:rPr>
        <w:t>— сёнэн-манга Масаси Кисимото, рассказывающая о жизни шумного и непоседливого ниндзя-подростка Наруто Узумаки.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Действие всей серии «Наруто» разворачивается в</w:t>
      </w:r>
      <w:r>
        <w:t> </w:t>
      </w:r>
      <w:r w:rsidRPr="001E4B9E">
        <w:rPr>
          <w:lang w:val="ru-RU"/>
        </w:rPr>
        <w:t>вымышленном мире, социально-политической структурой напоминающем</w:t>
      </w:r>
      <w:r>
        <w:t> </w:t>
      </w:r>
      <w:r w:rsidRPr="001E4B9E">
        <w:rPr>
          <w:lang w:val="ru-RU"/>
        </w:rPr>
        <w:t>феодальную Японию. Небольшие по размеру государства в нём действуют и развиваются как самостоятельные единицы, управляемые феодалами-даймё.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Государства имеют в своём распоряжении</w:t>
      </w:r>
      <w:r>
        <w:t> </w:t>
      </w:r>
      <w:r w:rsidRPr="001E4B9E">
        <w:rPr>
          <w:rStyle w:val="a5"/>
          <w:lang w:val="ru-RU"/>
        </w:rPr>
        <w:t>скрытые деревни</w:t>
      </w:r>
      <w:r>
        <w:t> </w:t>
      </w:r>
      <w:r w:rsidRPr="001E4B9E">
        <w:rPr>
          <w:lang w:val="ru-RU"/>
        </w:rPr>
        <w:t>(</w:t>
      </w:r>
      <w:r w:rsidRPr="001E4B9E">
        <w:rPr>
          <w:rStyle w:val="a5"/>
          <w:lang w:val="ru-RU"/>
        </w:rPr>
        <w:t>какурэдзато</w:t>
      </w:r>
      <w:r w:rsidRPr="001E4B9E">
        <w:rPr>
          <w:lang w:val="ru-RU"/>
        </w:rPr>
        <w:t>) - поселения ниндзя, во главе которых стоит независимый правитель — Кагэ. Ниндзя используются в качестве военной силы, а также участвуют в экономической жизни государства, выполняя оплачиваемые миссии — от прополки огородов до вылазок на вражескую территорию.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За двенадцать лет до начала основных событий манги "Наруто", Девятихвостый демон атаковал Коноху (Деревню Скрытого Листа), уничтожив бóльшую часть деревни и унеся множество жизней. Лидер деревни, Четвёртый Хокаге, принёс себя в жертву, чтобы запечатать Девятихвостого в своем новорождённом сыне — Наруто Узумаки. Осиротевшего Наруто избегали жители деревни, которые из чувства страха и злости видели в нём самого Девятихвостого. Несмотря на то, что Третий Хокаге запретил говорить обо всём, что касалось Девятихвостого, дети ментально перенимали свою неприязнь от родителей, и, тем самым, унаследовали враждебность по отношению к Наруто. Желая быть признанным, Наруто поклялся однажды стать величайшим Хокаге, которого видела деревня.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bookmarkStart w:id="0" w:name="_GoBack"/>
      <w:r>
        <w:rPr>
          <w:noProof/>
        </w:rPr>
        <w:drawing>
          <wp:inline distT="0" distB="0" distL="0" distR="0">
            <wp:extent cx="4371517" cy="3958161"/>
            <wp:effectExtent l="0" t="0" r="0" b="4445"/>
            <wp:docPr id="10" name="Рисунок 10" descr="https://cm.author.today/content_temp/2022/05/15/8c75ae36bb9a43f1a546049b38ec5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.author.today/content_temp/2022/05/15/8c75ae36bb9a43f1a546049b38ec57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169" cy="396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Словарь: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Анбу (</w:t>
      </w:r>
      <w:proofErr w:type="spellStart"/>
      <w:r>
        <w:t>Anbu</w:t>
      </w:r>
      <w:proofErr w:type="spellEnd"/>
      <w:r w:rsidRPr="001E4B9E">
        <w:rPr>
          <w:lang w:val="ru-RU"/>
        </w:rPr>
        <w:t>) - так же известны, как Ниндзя-Охотники, часть шиноби селения, специально обученная охоте на беглых ниндзя и полному устранению их тел. Легко отличимы от остальных ниндзя благодаря специальным маскам, полностью закрывающим лицо.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drawing>
          <wp:inline distT="0" distB="0" distL="0" distR="0">
            <wp:extent cx="4820237" cy="2712811"/>
            <wp:effectExtent l="0" t="0" r="0" b="0"/>
            <wp:docPr id="9" name="Рисунок 9" descr="https://cm.author.today/content_temp/2022/05/15/045abd816a364f70aaf7c5d06d20c2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m.author.today/content_temp/2022/05/15/045abd816a364f70aaf7c5d06d20c22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592" cy="271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В Конохе существует специальное подразделение Анбу, известное как Корень. Оно было создано и управлялось Данзо Шимурой.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Нукенин (беглый ниндзя) - ниндзя, предавший и покинувший родное селение. Поскольку зачастую даже из мертвого тела синоби можно извлечь массу совершенно секретных сведений о селении и его тайных дзюцу, за каждым таким ниндзя всегда идет охота. Как правило, головные повязки беглых синоби демонстративно перечеркнуты горизонтальной бороздой.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lastRenderedPageBreak/>
        <w:drawing>
          <wp:inline distT="0" distB="0" distL="0" distR="0">
            <wp:extent cx="5368925" cy="3799205"/>
            <wp:effectExtent l="0" t="0" r="3175" b="0"/>
            <wp:docPr id="8" name="Рисунок 8" descr="https://cm.author.today/content_temp/2022/05/15/d9ead3e29b94420bbb486228cbaa2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m.author.today/content_temp/2022/05/15/d9ead3e29b94420bbb486228cbaa2e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8925" cy="379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lang w:val="ru-RU"/>
        </w:rPr>
        <w:t xml:space="preserve">Гендзюцу </w:t>
      </w:r>
      <w:r>
        <w:t> </w:t>
      </w:r>
      <w:r w:rsidRPr="001E4B9E">
        <w:rPr>
          <w:lang w:val="ru-RU"/>
        </w:rPr>
        <w:t>-</w:t>
      </w:r>
      <w:proofErr w:type="gramEnd"/>
      <w:r w:rsidRPr="001E4B9E">
        <w:rPr>
          <w:lang w:val="ru-RU"/>
        </w:rPr>
        <w:t xml:space="preserve"> насылание иллюзий и борьба с ними.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drawing>
          <wp:inline distT="0" distB="0" distL="0" distR="0">
            <wp:extent cx="3287000" cy="2464480"/>
            <wp:effectExtent l="0" t="0" r="8890" b="0"/>
            <wp:docPr id="7" name="Рисунок 7" descr="https://cm.author.today/content_temp/2022/05/15/17822c5884a24cc49116df2087a07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m.author.today/content_temp/2022/05/15/17822c5884a24cc49116df2087a074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104" cy="246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Генин - ниндзя низшего ранга.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lang w:val="ru-RU"/>
        </w:rPr>
        <w:t xml:space="preserve">Даймё </w:t>
      </w:r>
      <w:r>
        <w:t> </w:t>
      </w:r>
      <w:r w:rsidRPr="001E4B9E">
        <w:rPr>
          <w:lang w:val="ru-RU"/>
        </w:rPr>
        <w:t>-</w:t>
      </w:r>
      <w:proofErr w:type="gramEnd"/>
      <w:r w:rsidRPr="001E4B9E">
        <w:rPr>
          <w:lang w:val="ru-RU"/>
        </w:rPr>
        <w:t xml:space="preserve"> лорд-феодал, правитель страны или провинции.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Джонин - ниндзя высшего ранга.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Дзюцу - умение. Умения делятся на</w:t>
      </w:r>
      <w:r>
        <w:t> </w:t>
      </w:r>
      <w:proofErr w:type="gramStart"/>
      <w:r w:rsidRPr="001E4B9E">
        <w:rPr>
          <w:rStyle w:val="a4"/>
          <w:lang w:val="ru-RU"/>
        </w:rPr>
        <w:t xml:space="preserve">тайдзюцу </w:t>
      </w:r>
      <w:r>
        <w:rPr>
          <w:rStyle w:val="a4"/>
        </w:rPr>
        <w:t> </w:t>
      </w:r>
      <w:r w:rsidRPr="001E4B9E">
        <w:rPr>
          <w:lang w:val="ru-RU"/>
        </w:rPr>
        <w:t>-</w:t>
      </w:r>
      <w:proofErr w:type="gramEnd"/>
      <w:r w:rsidRPr="001E4B9E">
        <w:rPr>
          <w:lang w:val="ru-RU"/>
        </w:rPr>
        <w:t xml:space="preserve"> приемы ближнего боя,</w:t>
      </w:r>
      <w:r>
        <w:t> </w:t>
      </w:r>
      <w:r w:rsidRPr="001E4B9E">
        <w:rPr>
          <w:rStyle w:val="a4"/>
          <w:lang w:val="ru-RU"/>
        </w:rPr>
        <w:t>ниндзюцу</w:t>
      </w:r>
      <w:r>
        <w:rPr>
          <w:rStyle w:val="a4"/>
        </w:rPr>
        <w:t> </w:t>
      </w:r>
      <w:r w:rsidRPr="001E4B9E">
        <w:rPr>
          <w:lang w:val="ru-RU"/>
        </w:rPr>
        <w:t>- боевые "заклинания" и прямое управление чакрой и</w:t>
      </w:r>
      <w:r>
        <w:t> </w:t>
      </w:r>
      <w:r w:rsidRPr="001E4B9E">
        <w:rPr>
          <w:rStyle w:val="a4"/>
          <w:lang w:val="ru-RU"/>
        </w:rPr>
        <w:t>гендзюцу</w:t>
      </w:r>
      <w:r>
        <w:rPr>
          <w:rStyle w:val="a4"/>
        </w:rPr>
        <w:t> </w:t>
      </w:r>
      <w:r w:rsidRPr="001E4B9E">
        <w:rPr>
          <w:lang w:val="ru-RU"/>
        </w:rPr>
        <w:t>- насылание и борьба с иллюзиями. Ниндзюцу и гендзюцу требуют затрат чакры для своего выполнения.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Додзюцу (</w:t>
      </w:r>
      <w:proofErr w:type="spellStart"/>
      <w:r>
        <w:t>doujutsu</w:t>
      </w:r>
      <w:proofErr w:type="spellEnd"/>
      <w:r w:rsidRPr="001E4B9E">
        <w:rPr>
          <w:lang w:val="ru-RU"/>
        </w:rPr>
        <w:t>) - Особое строение глаз, позволяющее владельцу им видеть насквозь и легко одолевать все типы гендзюцу, тайдзюцу и ниндзюцу.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Известные Додзюцу: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Бьякуган</w:t>
      </w:r>
      <w:r>
        <w:t> </w:t>
      </w:r>
      <w:r w:rsidRPr="001E4B9E">
        <w:rPr>
          <w:lang w:val="ru-RU"/>
        </w:rPr>
        <w:t>(</w:t>
      </w:r>
      <w:r w:rsidRPr="001E4B9E">
        <w:rPr>
          <w:rStyle w:val="a5"/>
          <w:lang w:val="ru-RU"/>
        </w:rPr>
        <w:t>Буквальное значение</w:t>
      </w:r>
      <w:r w:rsidRPr="001E4B9E">
        <w:rPr>
          <w:lang w:val="ru-RU"/>
        </w:rPr>
        <w:t>: "Белый Глаз") — доудзюцу улучшенного генома кланов Хьюга и Ооцуцуки. Считается одним из "Трёх Великих Додзюцу" вместе с Шаринганом и Риннеганом.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Мангекьё Шаринган</w:t>
      </w:r>
      <w:r>
        <w:t> </w:t>
      </w:r>
      <w:r w:rsidRPr="001E4B9E">
        <w:rPr>
          <w:lang w:val="ru-RU"/>
        </w:rPr>
        <w:t>(</w:t>
      </w:r>
      <w:r w:rsidRPr="001E4B9E">
        <w:rPr>
          <w:rStyle w:val="a5"/>
          <w:lang w:val="ru-RU"/>
        </w:rPr>
        <w:t>Буквальное значение</w:t>
      </w:r>
      <w:r w:rsidRPr="001E4B9E">
        <w:rPr>
          <w:lang w:val="ru-RU"/>
        </w:rPr>
        <w:t>: "Копирующий Вращающийся Глаз Калейдоскоп"). Главным отличительным признаком Мангекьё Шарингана от обычного Шарингана является его внешний вид. Точный узор варьируется у разных носителей, однако общими для всех являются завихрения. Обычно пробуждает от психологической травмы, вызванной смертью близкого к владельцу человека. На протяжении истории Учиха неверно истолковали это условие как необходимость собственной ответственности за смерть близкого человека, и по этой причине они разработали практику убийства своих ближайших друзей для получения Мангекьё Шарингана.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Ринне Шаринган</w:t>
      </w:r>
      <w:r>
        <w:t> </w:t>
      </w:r>
      <w:r w:rsidRPr="001E4B9E">
        <w:rPr>
          <w:lang w:val="ru-RU"/>
        </w:rPr>
        <w:t>— древнейшее доудзюцу, а также предок Шарингана и Риннегана. Характерным для этого Додзюцу является кольцеобразный узор, полностью покрывающий склеру, красный окрас, и девять томое по три на каждое кольцо.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rStyle w:val="a4"/>
          <w:lang w:val="ru-RU"/>
        </w:rPr>
        <w:t>Риннеган</w:t>
      </w:r>
      <w:r>
        <w:t> </w:t>
      </w:r>
      <w:r w:rsidRPr="001E4B9E">
        <w:rPr>
          <w:lang w:val="ru-RU"/>
        </w:rPr>
        <w:t xml:space="preserve"> (</w:t>
      </w:r>
      <w:proofErr w:type="gramEnd"/>
      <w:r w:rsidRPr="001E4B9E">
        <w:rPr>
          <w:rStyle w:val="a5"/>
          <w:lang w:val="ru-RU"/>
        </w:rPr>
        <w:t>Буквальное значение</w:t>
      </w:r>
      <w:r w:rsidRPr="001E4B9E">
        <w:rPr>
          <w:lang w:val="ru-RU"/>
        </w:rPr>
        <w:t>: "Глаз Сансары") — считается наиболее величественным из Трех Великих Доудзюцу. По слухам, владелец Риннегана ниспослан с небес, чтобы стать "Богом Творения", который установит равновесие в мире, или же "Богом Разрушения", который сведет всё в ничто. Риннеган характеризует пурпурный узор, похожий на рябь на воде, который распространяется по глазному яблоку.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Шаринган</w:t>
      </w:r>
      <w:r>
        <w:t> </w:t>
      </w:r>
      <w:r w:rsidRPr="001E4B9E">
        <w:rPr>
          <w:rStyle w:val="a5"/>
          <w:lang w:val="ru-RU"/>
        </w:rPr>
        <w:t>Буквальное значение</w:t>
      </w:r>
      <w:r w:rsidRPr="001E4B9E">
        <w:rPr>
          <w:lang w:val="ru-RU"/>
        </w:rPr>
        <w:t>: "Копирующий Вращающийся Глаз") — доудзюцу клана Учиха, который выборочно проявляется у его членов - от одного до трех томоэ (в виде запятых) на красном фоне.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rStyle w:val="a4"/>
          <w:lang w:val="ru-RU"/>
        </w:rPr>
        <w:t>Тенсейган</w:t>
      </w:r>
      <w:r>
        <w:t> </w:t>
      </w:r>
      <w:r w:rsidRPr="001E4B9E">
        <w:rPr>
          <w:lang w:val="ru-RU"/>
        </w:rPr>
        <w:t>(</w:t>
      </w:r>
      <w:r w:rsidRPr="001E4B9E">
        <w:rPr>
          <w:rStyle w:val="a5"/>
          <w:lang w:val="ru-RU"/>
        </w:rPr>
        <w:t>Буквальное значение</w:t>
      </w:r>
      <w:r w:rsidRPr="001E4B9E">
        <w:rPr>
          <w:lang w:val="ru-RU"/>
        </w:rPr>
        <w:t>: "Глаз Реинкарнации") — доудзюцу, которым обладал Хамура Ооцуцуки и его потомки. Оно характеризуется голубыми зрачками и радужкой в виде белого цветочного узора.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lastRenderedPageBreak/>
        <w:drawing>
          <wp:inline distT="0" distB="0" distL="0" distR="0">
            <wp:extent cx="3422059" cy="3422059"/>
            <wp:effectExtent l="0" t="0" r="6985" b="6985"/>
            <wp:docPr id="6" name="Рисунок 6" descr="https://cm.author.today/content_temp/2022/05/15/d845898651ef4b77b218a3a64becec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m.author.today/content_temp/2022/05/15/d845898651ef4b77b218a3a64becec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814" cy="34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Ими (ручные печати) - особые положения кистей рук. Определенные последовательности "ими", в сочетании с преобразованием чакры и управлением оной, являются непременным условием практически любого ниндзюцу или гендзюцу. Всего "ими" двенадцать - по числу животных-символов китайского календаря.</w:t>
      </w:r>
      <w:r>
        <w:t> 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Ирьенин - ниндзя-медик.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Каге - титул, который могут носить только лидеры Пяти Великих Стран Синоби -</w:t>
      </w:r>
      <w:r>
        <w:t> </w:t>
      </w:r>
      <w:r w:rsidRPr="001E4B9E">
        <w:rPr>
          <w:rStyle w:val="a4"/>
          <w:lang w:val="ru-RU"/>
        </w:rPr>
        <w:t>Мизукаге</w:t>
      </w:r>
      <w:r>
        <w:rPr>
          <w:rStyle w:val="a4"/>
        </w:rPr>
        <w:t> </w:t>
      </w:r>
      <w:r w:rsidRPr="001E4B9E">
        <w:rPr>
          <w:lang w:val="ru-RU"/>
        </w:rPr>
        <w:t>(Мизу - вода), правящий Селением Скрытого Тумана;</w:t>
      </w:r>
      <w:r>
        <w:t> </w:t>
      </w:r>
      <w:r w:rsidRPr="001E4B9E">
        <w:rPr>
          <w:rStyle w:val="a4"/>
          <w:lang w:val="ru-RU"/>
        </w:rPr>
        <w:t>Райкаге</w:t>
      </w:r>
      <w:r>
        <w:rPr>
          <w:rStyle w:val="a4"/>
        </w:rPr>
        <w:t> </w:t>
      </w:r>
      <w:r w:rsidRPr="001E4B9E">
        <w:rPr>
          <w:lang w:val="ru-RU"/>
        </w:rPr>
        <w:t>(Рай - молния) - глава Селения Скрытого Облака;</w:t>
      </w:r>
      <w:r>
        <w:t> </w:t>
      </w:r>
      <w:r w:rsidRPr="001E4B9E">
        <w:rPr>
          <w:rStyle w:val="a4"/>
          <w:lang w:val="ru-RU"/>
        </w:rPr>
        <w:t>Казекаге</w:t>
      </w:r>
      <w:r>
        <w:rPr>
          <w:rStyle w:val="a4"/>
        </w:rPr>
        <w:t> </w:t>
      </w:r>
      <w:r w:rsidRPr="001E4B9E">
        <w:rPr>
          <w:lang w:val="ru-RU"/>
        </w:rPr>
        <w:t>(Казе - ветер) из Селения Скрытого Песка и</w:t>
      </w:r>
      <w:r>
        <w:t> </w:t>
      </w:r>
      <w:r w:rsidRPr="001E4B9E">
        <w:rPr>
          <w:rStyle w:val="a4"/>
          <w:lang w:val="ru-RU"/>
        </w:rPr>
        <w:t>Цучикаге</w:t>
      </w:r>
      <w:r>
        <w:rPr>
          <w:rStyle w:val="a4"/>
        </w:rPr>
        <w:t> </w:t>
      </w:r>
      <w:r w:rsidRPr="001E4B9E">
        <w:rPr>
          <w:lang w:val="ru-RU"/>
        </w:rPr>
        <w:t>(Цучи - камень), возглавляющий Селение Скрытого Камня.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lastRenderedPageBreak/>
        <w:drawing>
          <wp:inline distT="0" distB="0" distL="0" distR="0">
            <wp:extent cx="4593663" cy="2871678"/>
            <wp:effectExtent l="0" t="0" r="0" b="5080"/>
            <wp:docPr id="5" name="Рисунок 5" descr="https://cm.author.today/content_temp/2022/05/15/d44fb2af6a764a22afae7bca27257a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m.author.today/content_temp/2022/05/15/d44fb2af6a764a22afae7bca27257af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97" cy="28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Казекаге (Казе - ветер, Каге - тень) - лидер Селения Скрытого Песка, страна Песка.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Каналы чакры - особые каналы внутри тела, по которым циркулирует чакра. Они опутывают все внутренние органы.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 w:rsidRPr="001E4B9E">
        <w:rPr>
          <w:lang w:val="ru-RU"/>
        </w:rPr>
        <w:t xml:space="preserve">Кунай - обоюдоострый кинжал. Используется как в ближнем бою, так и для метания. </w:t>
      </w:r>
      <w:proofErr w:type="spellStart"/>
      <w:r>
        <w:t>Длина</w:t>
      </w:r>
      <w:proofErr w:type="spellEnd"/>
      <w:r>
        <w:t xml:space="preserve"> </w:t>
      </w:r>
      <w:proofErr w:type="spellStart"/>
      <w:r>
        <w:t>лезвия</w:t>
      </w:r>
      <w:proofErr w:type="spellEnd"/>
      <w:r>
        <w:t xml:space="preserve"> - </w:t>
      </w:r>
      <w:proofErr w:type="spellStart"/>
      <w:r>
        <w:t>около</w:t>
      </w:r>
      <w:proofErr w:type="spellEnd"/>
      <w:r>
        <w:t xml:space="preserve"> 10 </w:t>
      </w:r>
      <w:proofErr w:type="spellStart"/>
      <w:r>
        <w:t>см</w:t>
      </w:r>
      <w:proofErr w:type="spellEnd"/>
      <w:r>
        <w:t>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drawing>
          <wp:inline distT="0" distB="0" distL="0" distR="0">
            <wp:extent cx="3090811" cy="3055519"/>
            <wp:effectExtent l="0" t="0" r="0" b="0"/>
            <wp:docPr id="4" name="Рисунок 4" descr="https://cm.author.today/content_temp/2022/05/15/d43a2542315e46929f69d906dfcab8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m.author.today/content_temp/2022/05/15/d43a2542315e46929f69d906dfcab8f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93" cy="305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lang w:val="ru-RU"/>
        </w:rPr>
        <w:lastRenderedPageBreak/>
        <w:t xml:space="preserve">Мизукаге </w:t>
      </w:r>
      <w:r>
        <w:t> </w:t>
      </w:r>
      <w:r w:rsidRPr="001E4B9E">
        <w:rPr>
          <w:lang w:val="ru-RU"/>
        </w:rPr>
        <w:t>(</w:t>
      </w:r>
      <w:proofErr w:type="gramEnd"/>
      <w:r w:rsidRPr="001E4B9E">
        <w:rPr>
          <w:lang w:val="ru-RU"/>
        </w:rPr>
        <w:t>Мизу - вода, Каге - тень) - лидер Селения Скрытого Тумана, страна Тумана.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proofErr w:type="gramStart"/>
      <w:r w:rsidRPr="001E4B9E">
        <w:rPr>
          <w:lang w:val="ru-RU"/>
        </w:rPr>
        <w:t xml:space="preserve">Ниндзюцу </w:t>
      </w:r>
      <w:r>
        <w:t> </w:t>
      </w:r>
      <w:r w:rsidRPr="001E4B9E">
        <w:rPr>
          <w:lang w:val="ru-RU"/>
        </w:rPr>
        <w:t>-</w:t>
      </w:r>
      <w:proofErr w:type="gramEnd"/>
      <w:r w:rsidRPr="001E4B9E">
        <w:rPr>
          <w:lang w:val="ru-RU"/>
        </w:rPr>
        <w:t xml:space="preserve"> боевые "заклинания" ниндзя и прямое управление чакрой. </w:t>
      </w:r>
      <w:proofErr w:type="spellStart"/>
      <w:r>
        <w:t>Пример</w:t>
      </w:r>
      <w:proofErr w:type="spellEnd"/>
      <w:r>
        <w:t xml:space="preserve"> -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огненный</w:t>
      </w:r>
      <w:proofErr w:type="spellEnd"/>
      <w:r>
        <w:t xml:space="preserve"> </w:t>
      </w:r>
      <w:proofErr w:type="spellStart"/>
      <w:r>
        <w:t>шар</w:t>
      </w:r>
      <w:proofErr w:type="spellEnd"/>
      <w:r>
        <w:t>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drawing>
          <wp:inline distT="0" distB="0" distL="0" distR="0">
            <wp:extent cx="4328078" cy="3247592"/>
            <wp:effectExtent l="0" t="0" r="0" b="0"/>
            <wp:docPr id="3" name="Рисунок 3" descr="https://cm.author.today/content_temp/2022/05/15/de67f0417e7c42dc96a919ff167b08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m.author.today/content_temp/2022/05/15/de67f0417e7c42dc96a919ff167b08b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318" cy="325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lang w:val="ru-RU"/>
        </w:rPr>
        <w:t xml:space="preserve">Райкаге </w:t>
      </w:r>
      <w:r>
        <w:t> </w:t>
      </w:r>
      <w:r w:rsidRPr="001E4B9E">
        <w:rPr>
          <w:lang w:val="ru-RU"/>
        </w:rPr>
        <w:t>(</w:t>
      </w:r>
      <w:proofErr w:type="gramEnd"/>
      <w:r w:rsidRPr="001E4B9E">
        <w:rPr>
          <w:lang w:val="ru-RU"/>
        </w:rPr>
        <w:t>Рай - молния, Каге - тень) - лидер Селения Скрытого Облака, страна Облака.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Шиноби - то же самое, что и ниндзя.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Сюрикен - метательная звездочка, размеры варьируются от пары сантиметров до метра в диаметре.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proofErr w:type="gramStart"/>
      <w:r w:rsidRPr="001E4B9E">
        <w:rPr>
          <w:lang w:val="ru-RU"/>
        </w:rPr>
        <w:t xml:space="preserve">Тайдзюцу </w:t>
      </w:r>
      <w:r>
        <w:t> </w:t>
      </w:r>
      <w:r w:rsidRPr="001E4B9E">
        <w:rPr>
          <w:lang w:val="ru-RU"/>
        </w:rPr>
        <w:t>-</w:t>
      </w:r>
      <w:proofErr w:type="gramEnd"/>
      <w:r w:rsidRPr="001E4B9E">
        <w:rPr>
          <w:lang w:val="ru-RU"/>
        </w:rPr>
        <w:t xml:space="preserve"> искусство ближнего боя без оружия.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lastRenderedPageBreak/>
        <w:drawing>
          <wp:inline distT="0" distB="0" distL="0" distR="0">
            <wp:extent cx="4348314" cy="3291167"/>
            <wp:effectExtent l="0" t="0" r="0" b="5080"/>
            <wp:docPr id="2" name="Рисунок 2" descr="https://cm.author.today/content_temp/2022/05/15/8e25d182e8d74294a52ba03a4001e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m.author.today/content_temp/2022/05/15/8e25d182e8d74294a52ba03a4001e19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397" cy="329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 xml:space="preserve">Тенкецу - отверстия в каналах чакры, через которые она выходит из тела. Всего тенкецу - 361 штука, </w:t>
      </w:r>
      <w:proofErr w:type="gramStart"/>
      <w:r w:rsidRPr="001E4B9E">
        <w:rPr>
          <w:lang w:val="ru-RU"/>
        </w:rPr>
        <w:t>и</w:t>
      </w:r>
      <w:proofErr w:type="gramEnd"/>
      <w:r w:rsidRPr="001E4B9E">
        <w:rPr>
          <w:lang w:val="ru-RU"/>
        </w:rPr>
        <w:t xml:space="preserve"> если закрыть их все, человек лишается возможности использовать свою чакру.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proofErr w:type="spellStart"/>
      <w:r>
        <w:t>Чунин</w:t>
      </w:r>
      <w:proofErr w:type="spellEnd"/>
      <w:r>
        <w:t xml:space="preserve"> - </w:t>
      </w:r>
      <w:proofErr w:type="spellStart"/>
      <w:r>
        <w:t>ниндзя</w:t>
      </w:r>
      <w:proofErr w:type="spellEnd"/>
      <w:r>
        <w:t xml:space="preserve"> </w:t>
      </w:r>
      <w:proofErr w:type="spellStart"/>
      <w:r>
        <w:t>среднего</w:t>
      </w:r>
      <w:proofErr w:type="spellEnd"/>
      <w:r>
        <w:t xml:space="preserve"> </w:t>
      </w:r>
      <w:proofErr w:type="spellStart"/>
      <w:r>
        <w:t>ранга</w:t>
      </w:r>
      <w:proofErr w:type="spellEnd"/>
      <w:r>
        <w:t>.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Хокаге (Хо - огонь, Каге - тень) - лидер Деревни Скрытого Листа. Нумерация идет от Первого Хокаге, причем одновременно могут править несколько человек (Так, было время, когда были живы все четверо Хокаге).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  <w:r w:rsidRPr="001E4B9E">
        <w:rPr>
          <w:lang w:val="ru-RU"/>
        </w:rPr>
        <w:t>Цучикаге (Цучи - камень, Каге - тень) - лидер Селения Скрытого Камня, страна Камня.</w:t>
      </w:r>
    </w:p>
    <w:p w:rsidR="001E4B9E" w:rsidRPr="001E4B9E" w:rsidRDefault="001E4B9E" w:rsidP="001E4B9E">
      <w:pPr>
        <w:pStyle w:val="a3"/>
        <w:spacing w:before="0" w:beforeAutospacing="0" w:after="165" w:afterAutospacing="0"/>
        <w:ind w:firstLine="480"/>
        <w:rPr>
          <w:lang w:val="ru-RU"/>
        </w:rPr>
      </w:pP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 w:rsidRPr="001E4B9E">
        <w:rPr>
          <w:lang w:val="ru-RU"/>
        </w:rPr>
        <w:t xml:space="preserve">Чакра - внутренняя энергия человека. Представляет собой смесь "энергии тела", достигаемой посредством тренировок, и "энергии души", питающейся от силы воли человека. </w:t>
      </w:r>
      <w:proofErr w:type="spellStart"/>
      <w:r>
        <w:t>Активно</w:t>
      </w:r>
      <w:proofErr w:type="spellEnd"/>
      <w:r>
        <w:t xml:space="preserve"> </w:t>
      </w:r>
      <w:proofErr w:type="spellStart"/>
      <w:r>
        <w:t>используется</w:t>
      </w:r>
      <w:proofErr w:type="spellEnd"/>
      <w:r>
        <w:t xml:space="preserve"> в </w:t>
      </w:r>
      <w:proofErr w:type="spellStart"/>
      <w:r>
        <w:t>бою</w:t>
      </w:r>
      <w:proofErr w:type="spellEnd"/>
      <w:r>
        <w:t>. </w:t>
      </w:r>
    </w:p>
    <w:p w:rsidR="001E4B9E" w:rsidRDefault="001E4B9E" w:rsidP="001E4B9E">
      <w:pPr>
        <w:pStyle w:val="a3"/>
        <w:spacing w:before="0" w:beforeAutospacing="0" w:after="165" w:afterAutospacing="0"/>
        <w:ind w:firstLine="480"/>
      </w:pPr>
      <w:r>
        <w:rPr>
          <w:noProof/>
        </w:rPr>
        <w:lastRenderedPageBreak/>
        <w:drawing>
          <wp:inline distT="0" distB="0" distL="0" distR="0">
            <wp:extent cx="2860675" cy="3188335"/>
            <wp:effectExtent l="0" t="0" r="0" b="0"/>
            <wp:docPr id="1" name="Рисунок 1" descr="https://cm.author.today/content_temp/2022/05/15/6b1e5fb16d634549be88d8bf92b532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m.author.today/content_temp/2022/05/15/6b1e5fb16d634549be88d8bf92b532d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79CC" w:rsidRDefault="005879CC"/>
    <w:sectPr w:rsidR="00587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9E"/>
    <w:rsid w:val="001E4B9E"/>
    <w:rsid w:val="0058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056E0-8306-4BA1-AF3A-4CD5B4D2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4B9E"/>
    <w:rPr>
      <w:b/>
      <w:bCs/>
    </w:rPr>
  </w:style>
  <w:style w:type="character" w:styleId="a5">
    <w:name w:val="Emphasis"/>
    <w:basedOn w:val="a0"/>
    <w:uiPriority w:val="20"/>
    <w:qFormat/>
    <w:rsid w:val="001E4B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1005</Words>
  <Characters>5580</Characters>
  <Application>Microsoft Office Word</Application>
  <DocSecurity>0</DocSecurity>
  <Lines>126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</cp:revision>
  <dcterms:created xsi:type="dcterms:W3CDTF">2022-05-15T06:32:00Z</dcterms:created>
  <dcterms:modified xsi:type="dcterms:W3CDTF">2022-05-15T06:35:00Z</dcterms:modified>
</cp:coreProperties>
</file>