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B5786"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Отчет разведки №1 начат в 1190 году от Р.Х. продолжается по сей день</w:t>
      </w:r>
    </w:p>
    <w:p w14:paraId="11296B2D"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Имя: Карл.</w:t>
      </w:r>
    </w:p>
    <w:p w14:paraId="7D01595D"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Фамилия: Неизвестна, передавалась только среди членов семьи.</w:t>
      </w:r>
    </w:p>
    <w:p w14:paraId="37CE3195"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Прозвище: "Осквернитель" (Дано выжившими разведчиками, сбежавшими из Иерус</w:t>
      </w:r>
      <w:bookmarkStart w:id="0" w:name="_GoBack"/>
      <w:bookmarkEnd w:id="0"/>
      <w:r w:rsidRPr="00636A65">
        <w:rPr>
          <w:color w:val="000000"/>
          <w:sz w:val="28"/>
          <w:szCs w:val="28"/>
        </w:rPr>
        <w:t>алима).</w:t>
      </w:r>
    </w:p>
    <w:p w14:paraId="7C50F113"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Особые приметы: Огромный рост 3,5м (дополнено в 1939), постоянно окружен различными животными.</w:t>
      </w:r>
    </w:p>
    <w:p w14:paraId="483D5ED6"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Семейное положение: Женат, есть дочь.</w:t>
      </w:r>
    </w:p>
    <w:p w14:paraId="756C182C"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Происхождение: Корнями происходит от жителей Скандинавии, в 9 веке его предок переселился на территорию Франции, где за спасение местного феодала, был произведен в рыцари и получил свой надел. Известно, что все мужчины этого рода отличались большим ростом и невероятным долголетием. Из поколения в поколение передают родовой меч именуемый "Когтем".</w:t>
      </w:r>
    </w:p>
    <w:p w14:paraId="4EE8476B"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 xml:space="preserve">Известные факты: В возрасте 14-ти лет поступил оруженосцем в орден Госпитальеров, в котором за небольшой промежуток времени был посвящен в рыцари. Принял участие в подавлении нескольких крупных мятежей в союзных странах, куда был направлен в составе военной помощи. Те кто видели его в бою, отмечают неожиданную от него скорость и ловкость. В 1189 году вместе с большинством Госпитальеров принял участие в крестовом походе, в ходе которого скорее всего и стал Первым Апостолом Дьявола. После разрушения Иерусалима, по никому неизвестным причинам отправился истреблять население Малой Азии. В результате к 1200 году, от </w:t>
      </w:r>
      <w:proofErr w:type="spellStart"/>
      <w:r w:rsidRPr="00636A65">
        <w:rPr>
          <w:color w:val="000000"/>
          <w:sz w:val="28"/>
          <w:szCs w:val="28"/>
        </w:rPr>
        <w:t>сарацинов</w:t>
      </w:r>
      <w:proofErr w:type="spellEnd"/>
      <w:r w:rsidRPr="00636A65">
        <w:rPr>
          <w:color w:val="000000"/>
          <w:sz w:val="28"/>
          <w:szCs w:val="28"/>
        </w:rPr>
        <w:t xml:space="preserve"> не осталось вообще ничего. А их территории были взяты и повторно заселены. Следующее его появление произошло во время Столетней Войны, во время одного из решающих сражений. Как утверждают очевидцы шла дуэль между Жанной Д'Арк (которая являлась дальним потомком Карла) и Королем Артуром (по крайней мере так его называли англичане). Вмешавшись Карл, уничтожил большую часть армий обеих сторон, в результате чего, они отступили. Далее идет большой период затишья, и в следующий раз он появляется в 1939 году, но его действия ограничились тем, что он разгромил немецкий концлагерь и скрылся в неизвестном направлении. Последнее же его появление зафиксировано в 2020 году в Китае.</w:t>
      </w:r>
    </w:p>
    <w:p w14:paraId="4008C264"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Предположительные способности:</w:t>
      </w:r>
    </w:p>
    <w:p w14:paraId="2B164D19"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Призыв стихийных бедствий.</w:t>
      </w:r>
    </w:p>
    <w:p w14:paraId="11987899"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Вторая и третья способность не известны.</w:t>
      </w:r>
    </w:p>
    <w:p w14:paraId="2157481F" w14:textId="77777777" w:rsidR="000457AF" w:rsidRPr="00636A65" w:rsidRDefault="000457AF" w:rsidP="000457AF">
      <w:pPr>
        <w:pStyle w:val="a3"/>
        <w:shd w:val="clear" w:color="auto" w:fill="FFFFFF"/>
        <w:spacing w:before="0" w:beforeAutospacing="0" w:after="165" w:afterAutospacing="0"/>
        <w:ind w:firstLine="480"/>
        <w:jc w:val="center"/>
        <w:rPr>
          <w:color w:val="000000"/>
          <w:sz w:val="28"/>
          <w:szCs w:val="28"/>
        </w:rPr>
      </w:pPr>
      <w:r w:rsidRPr="00636A65">
        <w:rPr>
          <w:color w:val="000000"/>
          <w:sz w:val="28"/>
          <w:szCs w:val="28"/>
        </w:rPr>
        <w:t>***</w:t>
      </w:r>
    </w:p>
    <w:p w14:paraId="2C768C21"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Отчет разведки №37 начат в 1933 году от Р.Х. продолжается по сей день</w:t>
      </w:r>
    </w:p>
    <w:p w14:paraId="5AEA90AC"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lastRenderedPageBreak/>
        <w:t>Имя: Леонардо</w:t>
      </w:r>
    </w:p>
    <w:p w14:paraId="73BD09A5"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Фамилия: Конте</w:t>
      </w:r>
    </w:p>
    <w:p w14:paraId="3628061D"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Прозвище: "Дон"</w:t>
      </w:r>
    </w:p>
    <w:p w14:paraId="387F5416"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Особые приметы: Отсутствуют</w:t>
      </w:r>
    </w:p>
    <w:p w14:paraId="07C9A9C3"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Семейное положение: Вдовец, жена и сын погибли во время гангстерской войны, есть приемная дочь</w:t>
      </w:r>
    </w:p>
    <w:p w14:paraId="5E82422E"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Происхождение: Коренной сицилиец, родившийся в 1883 году. В возрасте 20 лет переезжает в Нью-Йорк.</w:t>
      </w:r>
    </w:p>
    <w:p w14:paraId="4631BC39"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 xml:space="preserve">Известные факты: После смерти своего отца наследует его малый бизнес и так же основывает мафиозную семью. Быстро набирая обороты, подминает под себя сначала весь Нью-Йорк, а немногим позже разрастается и охватывает всю страну. В 30-х годах, его конкуренты устраивают покушение на Дона, взорвав его автомобиль. В результате его жена и сын погибают, а Дон становится 37-м Апостолом. Узнав, что за покушением стояли колумбийцы он начал с ними тотальную войну, вышедшую за пределы Штатов. Лично расправившись с лидером колумбийцев, по прозвищу "Барон", приказывает своим подчиненным полностью перебить остатки колумбийских банд. Ближе к 40-м годам начинает тайно влиять на правительство США. В это же время встречается с другими Апостолами с предположительными номерами 2 и 19, более известными как Гаспар (по прозвищу Док) и </w:t>
      </w:r>
      <w:proofErr w:type="spellStart"/>
      <w:r w:rsidRPr="00636A65">
        <w:rPr>
          <w:color w:val="000000"/>
          <w:sz w:val="28"/>
          <w:szCs w:val="28"/>
        </w:rPr>
        <w:t>Тич</w:t>
      </w:r>
      <w:proofErr w:type="spellEnd"/>
      <w:r w:rsidRPr="00636A65">
        <w:rPr>
          <w:color w:val="000000"/>
          <w:sz w:val="28"/>
          <w:szCs w:val="28"/>
        </w:rPr>
        <w:t>. В 2010 году удочеряет японку по имени Сакура. В 2020 году баллотируется на пост президента Соединенных Штатов.</w:t>
      </w:r>
    </w:p>
    <w:p w14:paraId="7D0EA48E"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Предположительные способности:</w:t>
      </w:r>
    </w:p>
    <w:p w14:paraId="35CBD139"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Призыв огнестрельного оружия</w:t>
      </w:r>
    </w:p>
    <w:p w14:paraId="67265870"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Телепатическая связь с членами семьи(?)</w:t>
      </w:r>
    </w:p>
    <w:p w14:paraId="451BADA2"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Создание отражающих барьеров.</w:t>
      </w:r>
    </w:p>
    <w:p w14:paraId="51E0FDBC" w14:textId="77777777" w:rsidR="000457AF" w:rsidRPr="00636A65" w:rsidRDefault="000457AF" w:rsidP="000457AF">
      <w:pPr>
        <w:pStyle w:val="a3"/>
        <w:shd w:val="clear" w:color="auto" w:fill="FFFFFF"/>
        <w:spacing w:before="0" w:beforeAutospacing="0" w:after="165" w:afterAutospacing="0"/>
        <w:ind w:firstLine="480"/>
        <w:jc w:val="center"/>
        <w:rPr>
          <w:color w:val="000000"/>
          <w:sz w:val="28"/>
          <w:szCs w:val="28"/>
        </w:rPr>
      </w:pPr>
      <w:r w:rsidRPr="00636A65">
        <w:rPr>
          <w:color w:val="000000"/>
          <w:sz w:val="28"/>
          <w:szCs w:val="28"/>
        </w:rPr>
        <w:t>***</w:t>
      </w:r>
    </w:p>
    <w:p w14:paraId="3F7305FD"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Отчет разведки №19 начат в 1759 году от Р.Х. продолжается по сей день</w:t>
      </w:r>
    </w:p>
    <w:p w14:paraId="3AB99BF1"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Имя: Нет</w:t>
      </w:r>
    </w:p>
    <w:p w14:paraId="7DA04F01"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Фамилия: Нет</w:t>
      </w:r>
    </w:p>
    <w:p w14:paraId="0A03CD22"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Прозвище: "</w:t>
      </w:r>
      <w:proofErr w:type="spellStart"/>
      <w:r w:rsidRPr="00636A65">
        <w:rPr>
          <w:color w:val="000000"/>
          <w:sz w:val="28"/>
          <w:szCs w:val="28"/>
        </w:rPr>
        <w:t>Тич</w:t>
      </w:r>
      <w:proofErr w:type="spellEnd"/>
      <w:r w:rsidRPr="00636A65">
        <w:rPr>
          <w:color w:val="000000"/>
          <w:sz w:val="28"/>
          <w:szCs w:val="28"/>
        </w:rPr>
        <w:t>"</w:t>
      </w:r>
    </w:p>
    <w:p w14:paraId="4EE136E4"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Особые приметы: Один глаз, темно-рыжие волосы</w:t>
      </w:r>
    </w:p>
    <w:p w14:paraId="3103A2BE"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Семейное положение: Холост</w:t>
      </w:r>
    </w:p>
    <w:p w14:paraId="73872BA9"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Происхождение: Британский раб на территории Северной Америки.</w:t>
      </w:r>
    </w:p>
    <w:p w14:paraId="23A2EE07"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lastRenderedPageBreak/>
        <w:t xml:space="preserve">Известные факты: Сбежал из рабства когда неизвестные напали на особняк его рабовладельцев. После долгих скитаний добрался до портового города, где нанялся юнгой на корабль. Через некоторое время корабль был взят на абордаж пиратами и </w:t>
      </w:r>
      <w:proofErr w:type="spellStart"/>
      <w:r w:rsidRPr="00636A65">
        <w:rPr>
          <w:color w:val="000000"/>
          <w:sz w:val="28"/>
          <w:szCs w:val="28"/>
        </w:rPr>
        <w:t>Тич</w:t>
      </w:r>
      <w:proofErr w:type="spellEnd"/>
      <w:r w:rsidRPr="00636A65">
        <w:rPr>
          <w:color w:val="000000"/>
          <w:sz w:val="28"/>
          <w:szCs w:val="28"/>
        </w:rPr>
        <w:t xml:space="preserve"> присоединился к ним. Спустя около пяти лет стал первым помощником капитана. Во время атаки на британское торговое судно, вместе с большей частью команды был взят в плен во время подоспевшими британскими военными. Пока их держали в заключении перед казнью, </w:t>
      </w:r>
      <w:proofErr w:type="spellStart"/>
      <w:r w:rsidRPr="00636A65">
        <w:rPr>
          <w:color w:val="000000"/>
          <w:sz w:val="28"/>
          <w:szCs w:val="28"/>
        </w:rPr>
        <w:t>Тич</w:t>
      </w:r>
      <w:proofErr w:type="spellEnd"/>
      <w:r w:rsidRPr="00636A65">
        <w:rPr>
          <w:color w:val="000000"/>
          <w:sz w:val="28"/>
          <w:szCs w:val="28"/>
        </w:rPr>
        <w:t xml:space="preserve"> смог взломать замки и сбежать с командой угнав один из британских фрегатов. Но так как их капитан уже был повешен, команда выбрала его новым капитаном. Еще около четырех лет </w:t>
      </w:r>
      <w:proofErr w:type="spellStart"/>
      <w:r w:rsidRPr="00636A65">
        <w:rPr>
          <w:color w:val="000000"/>
          <w:sz w:val="28"/>
          <w:szCs w:val="28"/>
        </w:rPr>
        <w:t>Тич</w:t>
      </w:r>
      <w:proofErr w:type="spellEnd"/>
      <w:r w:rsidRPr="00636A65">
        <w:rPr>
          <w:color w:val="000000"/>
          <w:sz w:val="28"/>
          <w:szCs w:val="28"/>
        </w:rPr>
        <w:t xml:space="preserve"> с командой грабили торговые суда, пока пьяного </w:t>
      </w:r>
      <w:proofErr w:type="spellStart"/>
      <w:r w:rsidRPr="00636A65">
        <w:rPr>
          <w:color w:val="000000"/>
          <w:sz w:val="28"/>
          <w:szCs w:val="28"/>
        </w:rPr>
        <w:t>Тича</w:t>
      </w:r>
      <w:proofErr w:type="spellEnd"/>
      <w:r w:rsidRPr="00636A65">
        <w:rPr>
          <w:color w:val="000000"/>
          <w:sz w:val="28"/>
          <w:szCs w:val="28"/>
        </w:rPr>
        <w:t xml:space="preserve"> не взяли на спор. Он должен был потопить испанскую армаду. И спор для него оказался успешным. Воспользовавшись ночью и штормом, он потопил несколько десятков кораблей. После был взят в плен уже испанцами. Когда его повесили заключил сделку и стал 20-м Апостолом. Далее он продолжил пиратствовать вплоть до 1940-х годов, когда объединился с Леонардо Конте и Гаспаром.</w:t>
      </w:r>
    </w:p>
    <w:p w14:paraId="3C92514B"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Предположительные способности:</w:t>
      </w:r>
    </w:p>
    <w:p w14:paraId="5445806A"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Призыв корабля-?</w:t>
      </w:r>
    </w:p>
    <w:p w14:paraId="095C3801"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Перемещение в жидкостях-?</w:t>
      </w:r>
    </w:p>
    <w:p w14:paraId="31DD3B82" w14:textId="77777777" w:rsidR="000457AF" w:rsidRPr="00636A65" w:rsidRDefault="000457AF" w:rsidP="000457AF">
      <w:pPr>
        <w:pStyle w:val="a3"/>
        <w:shd w:val="clear" w:color="auto" w:fill="FFFFFF"/>
        <w:spacing w:before="0" w:beforeAutospacing="0" w:after="165" w:afterAutospacing="0"/>
        <w:ind w:firstLine="480"/>
        <w:rPr>
          <w:color w:val="000000"/>
          <w:sz w:val="28"/>
          <w:szCs w:val="28"/>
        </w:rPr>
      </w:pPr>
      <w:r w:rsidRPr="00636A65">
        <w:rPr>
          <w:color w:val="000000"/>
          <w:sz w:val="28"/>
          <w:szCs w:val="28"/>
        </w:rPr>
        <w:t>Поднятие живых скелетов-?</w:t>
      </w:r>
    </w:p>
    <w:p w14:paraId="0F40A619" w14:textId="77777777" w:rsidR="000457AF" w:rsidRPr="00636A65" w:rsidRDefault="000457AF" w:rsidP="000457AF">
      <w:pPr>
        <w:pStyle w:val="a3"/>
        <w:shd w:val="clear" w:color="auto" w:fill="FFFFFF"/>
        <w:spacing w:before="0" w:beforeAutospacing="0" w:after="0" w:afterAutospacing="0"/>
        <w:ind w:firstLine="480"/>
        <w:rPr>
          <w:color w:val="000000"/>
          <w:sz w:val="28"/>
          <w:szCs w:val="28"/>
        </w:rPr>
      </w:pPr>
      <w:r w:rsidRPr="00636A65">
        <w:rPr>
          <w:color w:val="000000"/>
          <w:sz w:val="28"/>
          <w:szCs w:val="28"/>
        </w:rPr>
        <w:t>Управление жидкостями-?</w:t>
      </w:r>
    </w:p>
    <w:p w14:paraId="21B3AB15" w14:textId="77777777" w:rsidR="0092102E" w:rsidRPr="00636A65" w:rsidRDefault="00636A65">
      <w:pPr>
        <w:rPr>
          <w:rFonts w:ascii="Times New Roman" w:hAnsi="Times New Roman" w:cs="Times New Roman"/>
          <w:sz w:val="28"/>
          <w:szCs w:val="28"/>
        </w:rPr>
      </w:pPr>
    </w:p>
    <w:sectPr w:rsidR="0092102E" w:rsidRPr="00636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93"/>
    <w:rsid w:val="000457AF"/>
    <w:rsid w:val="001A0110"/>
    <w:rsid w:val="00636A65"/>
    <w:rsid w:val="00B77D93"/>
    <w:rsid w:val="00C113A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673B7-BDDE-4BE5-8F14-0CE00E36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7AF"/>
    <w:pPr>
      <w:spacing w:before="100" w:beforeAutospacing="1" w:after="100" w:afterAutospacing="1" w:line="240" w:lineRule="auto"/>
    </w:pPr>
    <w:rPr>
      <w:rFonts w:ascii="Times New Roman" w:eastAsia="Times New Roman" w:hAnsi="Times New Roman" w:cs="Times New Roman"/>
      <w:sz w:val="24"/>
      <w:szCs w:val="24"/>
      <w:lang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Konakona</dc:creator>
  <cp:keywords/>
  <dc:description/>
  <cp:lastModifiedBy>Konakona</cp:lastModifiedBy>
  <cp:revision>3</cp:revision>
  <dcterms:created xsi:type="dcterms:W3CDTF">2021-06-10T22:09:00Z</dcterms:created>
  <dcterms:modified xsi:type="dcterms:W3CDTF">2021-06-10T22:10:00Z</dcterms:modified>
</cp:coreProperties>
</file>