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17203" w14:textId="77777777" w:rsidR="00D37CFC" w:rsidRPr="00D37CFC" w:rsidRDefault="00D37CFC" w:rsidP="00D37CFC">
      <w:pPr>
        <w:pStyle w:val="a3"/>
        <w:rPr>
          <w:b/>
          <w:bCs/>
        </w:rPr>
      </w:pPr>
      <w:r w:rsidRPr="00D37CFC">
        <w:rPr>
          <w:b/>
          <w:bCs/>
        </w:rPr>
        <w:t>Наказание в административном и уголовном праве Объединённого Союза Пангеи</w:t>
      </w:r>
    </w:p>
    <w:p w14:paraId="49CFC0F8" w14:textId="77777777" w:rsidR="00D37CFC" w:rsidRDefault="00D37CFC" w:rsidP="00D37CFC">
      <w:pPr>
        <w:pStyle w:val="a3"/>
      </w:pPr>
      <w:r>
        <w:t xml:space="preserve">Наказание определяется в Законодательном кодексе Объединённого государства Пангея как назначаемая по приговору суда мера государственного принуждения, применяемая к лицу, признанному виновным в совершении того или иного преступления, а так же его родственникам, несущим за него ответственность, и выражающаяся в предусмотренных законом ограничении прав и свобод данных лиц. </w:t>
      </w:r>
    </w:p>
    <w:p w14:paraId="422AC8CE" w14:textId="77777777" w:rsidR="00D37CFC" w:rsidRDefault="00D37CFC" w:rsidP="00D37CFC">
      <w:pPr>
        <w:pStyle w:val="a3"/>
      </w:pPr>
      <w:r>
        <w:t xml:space="preserve">Наказанием за преступления административного или уголовного характера являются карательные меры (лишение осуждённого, а так же его родственников, несущих за него ответственность, определённых прав и свобод), общественное порицание, меры воздействия на осуждённого и его родственников, несущих за него ответственность, призванные предотвратить совершение новых преступлений (контроль за повседневной жизнью, наложение ограничений на допустимые виды поведения и деятельности), а также воспитательные меры (привлечение к труду, покаяние вплоть до окончания срока наказания, предусмотренного Законодательным кодексом (регулярность прохождения процедуры покаяния предусматривается в соответствии с тяжестью наказания и его видом), предоставление возможности получить образование и найти работу, если это необходимо), направленные на подготовку осуждённого, а так же его родственников, несущих за него ответственность, к нормальной жизни в обществе. </w:t>
      </w:r>
    </w:p>
    <w:p w14:paraId="7E665116" w14:textId="77777777" w:rsidR="00D37CFC" w:rsidRDefault="00D37CFC" w:rsidP="00D37CFC">
      <w:pPr>
        <w:pStyle w:val="a3"/>
      </w:pPr>
      <w:r>
        <w:t xml:space="preserve">Целями наказания являются восстановление социальной справедливости, исправление осуждённого и его родственников, несущих за него ответственность, предупреждение совершения новых преступлений. </w:t>
      </w:r>
    </w:p>
    <w:p w14:paraId="3641B96C" w14:textId="77777777" w:rsidR="00D37CFC" w:rsidRPr="00D37CFC" w:rsidRDefault="00D37CFC" w:rsidP="00D37CFC">
      <w:pPr>
        <w:pStyle w:val="a3"/>
        <w:rPr>
          <w:b/>
          <w:bCs/>
        </w:rPr>
      </w:pPr>
      <w:r w:rsidRPr="00D37CFC">
        <w:rPr>
          <w:b/>
          <w:bCs/>
        </w:rPr>
        <w:t>Признаки административного и уголовного наказания Объединённого Государства Пангея</w:t>
      </w:r>
    </w:p>
    <w:p w14:paraId="1273249A" w14:textId="77777777" w:rsidR="00D37CFC" w:rsidRDefault="00D37CFC" w:rsidP="00D37CFC">
      <w:pPr>
        <w:pStyle w:val="a3"/>
      </w:pPr>
      <w:r>
        <w:t>•</w:t>
      </w:r>
      <w:r>
        <w:tab/>
        <w:t>Наказание — государственная мера. В настоящее время правом назначения наказания на территории Объединённого государства Пангея обладают только государственные Суды.</w:t>
      </w:r>
    </w:p>
    <w:p w14:paraId="664FDC8B" w14:textId="77777777" w:rsidR="00D37CFC" w:rsidRDefault="00D37CFC" w:rsidP="00D37CFC">
      <w:pPr>
        <w:pStyle w:val="a3"/>
      </w:pPr>
      <w:r>
        <w:t>•</w:t>
      </w:r>
      <w:r>
        <w:tab/>
        <w:t xml:space="preserve">Наказание — мера государственного принуждения. Наказание назначается и исполняется вопреки воле осуждённого и его родственников, несущих за него ответственность, с применением мер воздействия, которые заключаются в лишении осуждённого и его родственников (супругов, родителей, братьев, сестёр, детей и внуков определённых благ. В случае совершения особо тяжких преступлений, как то: массовое убийство, хищение у государства в особо крупных размерах, взяточничество должностных лиц, терроризм или экстремизм, преступная халатность, </w:t>
      </w:r>
      <w:proofErr w:type="spellStart"/>
      <w:r>
        <w:t>повлекшая</w:t>
      </w:r>
      <w:proofErr w:type="spellEnd"/>
      <w:r>
        <w:t xml:space="preserve"> гибель граждан, катастрофы техногенного характера, либо катастрофы, наносящие значительный урон экологии, список родственников, несущих ответственность за совершившего преступление может быть расширен в соответствии с установленным законодательством. </w:t>
      </w:r>
    </w:p>
    <w:p w14:paraId="20CCADF8" w14:textId="77777777" w:rsidR="00D37CFC" w:rsidRDefault="00D37CFC" w:rsidP="00D37CFC">
      <w:pPr>
        <w:pStyle w:val="a3"/>
      </w:pPr>
      <w:r>
        <w:t>•</w:t>
      </w:r>
      <w:r>
        <w:tab/>
        <w:t>В случае уклонения от исполнения наказания к осуждённому и его родственникам, несущим за него ответственность, могут быть применены ещё более строгие меры воздействия.</w:t>
      </w:r>
    </w:p>
    <w:p w14:paraId="673AC507" w14:textId="77777777" w:rsidR="00D37CFC" w:rsidRDefault="00D37CFC" w:rsidP="00D37CFC">
      <w:pPr>
        <w:pStyle w:val="a3"/>
      </w:pPr>
      <w:r>
        <w:t>•</w:t>
      </w:r>
      <w:r>
        <w:tab/>
        <w:t xml:space="preserve">Наказание заключается в лишении осуждённого и лиц, несущих за него ответственность, определённых прав и свобод или ограничении этих прав и свобод. </w:t>
      </w:r>
    </w:p>
    <w:p w14:paraId="54A597C0" w14:textId="77777777" w:rsidR="00D37CFC" w:rsidRDefault="00D37CFC" w:rsidP="00D37CFC">
      <w:pPr>
        <w:pStyle w:val="a3"/>
      </w:pPr>
      <w:r>
        <w:t>•</w:t>
      </w:r>
      <w:r>
        <w:tab/>
        <w:t>Наказание назначается только Судом. Иные государственные органы таким правом не обладают.</w:t>
      </w:r>
    </w:p>
    <w:p w14:paraId="6FBB8467" w14:textId="77777777" w:rsidR="00D37CFC" w:rsidRDefault="00D37CFC" w:rsidP="00D37CFC">
      <w:pPr>
        <w:pStyle w:val="a3"/>
      </w:pPr>
      <w:r>
        <w:lastRenderedPageBreak/>
        <w:t>•</w:t>
      </w:r>
      <w:r>
        <w:tab/>
        <w:t>Наказание носит публичный характер и назначается (и приводится в исполнение) от имени государства. Оно представляет собой отрицательную оценку государством поведения лица, совершившего преступление и его родных, несущих за него ответственность.</w:t>
      </w:r>
    </w:p>
    <w:p w14:paraId="07D35397" w14:textId="77777777" w:rsidR="00D37CFC" w:rsidRDefault="00D37CFC" w:rsidP="00D37CFC">
      <w:pPr>
        <w:pStyle w:val="a3"/>
      </w:pPr>
      <w:r>
        <w:t>•</w:t>
      </w:r>
      <w:r>
        <w:tab/>
        <w:t>Наказание влечёт последствие правового характера — судимость. Судимость возникает с момента вступления в силу обвинительного приговора суда и действует до момента её погашения или снятия.</w:t>
      </w:r>
    </w:p>
    <w:p w14:paraId="513A782F" w14:textId="77777777" w:rsidR="00D37CFC" w:rsidRDefault="00D37CFC" w:rsidP="00D37CFC">
      <w:pPr>
        <w:pStyle w:val="a3"/>
      </w:pPr>
      <w:r>
        <w:t>Виды наказаний в действующем законодательстве Объединённого государства Пангея</w:t>
      </w:r>
    </w:p>
    <w:p w14:paraId="4B2182FB" w14:textId="77777777" w:rsidR="00D37CFC" w:rsidRDefault="00D37CFC" w:rsidP="00D37CFC">
      <w:pPr>
        <w:pStyle w:val="a3"/>
      </w:pPr>
      <w:r>
        <w:t xml:space="preserve">Законодательный кодекс Объединённого государства Пангея предусматривает следующие виды наказания (в порядке от менее строгого к более строгому): </w:t>
      </w:r>
    </w:p>
    <w:p w14:paraId="5FAAC434" w14:textId="77777777" w:rsidR="00D37CFC" w:rsidRDefault="00D37CFC" w:rsidP="00D37CFC">
      <w:pPr>
        <w:pStyle w:val="a3"/>
      </w:pPr>
      <w:r>
        <w:t>•</w:t>
      </w:r>
      <w:r>
        <w:tab/>
        <w:t>штраф</w:t>
      </w:r>
    </w:p>
    <w:p w14:paraId="3535E3BF" w14:textId="77777777" w:rsidR="00D37CFC" w:rsidRDefault="00D37CFC" w:rsidP="00D37CFC">
      <w:pPr>
        <w:pStyle w:val="a3"/>
      </w:pPr>
      <w:r>
        <w:t>•</w:t>
      </w:r>
      <w:r>
        <w:tab/>
        <w:t>лишение права занимать определённые должности или заниматься определённой деятельностью</w:t>
      </w:r>
    </w:p>
    <w:p w14:paraId="6F6EDC98" w14:textId="77777777" w:rsidR="00D37CFC" w:rsidRDefault="00D37CFC" w:rsidP="00D37CFC">
      <w:pPr>
        <w:pStyle w:val="a3"/>
      </w:pPr>
      <w:r>
        <w:t>•</w:t>
      </w:r>
      <w:r>
        <w:tab/>
        <w:t>лишение специального, воинского или почётного звания, классного чина и государственных наград</w:t>
      </w:r>
    </w:p>
    <w:p w14:paraId="0B1194A1" w14:textId="77777777" w:rsidR="00D37CFC" w:rsidRDefault="00D37CFC" w:rsidP="00D37CFC">
      <w:pPr>
        <w:pStyle w:val="a3"/>
      </w:pPr>
      <w:r>
        <w:t>•</w:t>
      </w:r>
      <w:r>
        <w:tab/>
        <w:t>обязательные работы</w:t>
      </w:r>
    </w:p>
    <w:p w14:paraId="3C7F9D0F" w14:textId="77777777" w:rsidR="00D37CFC" w:rsidRDefault="00D37CFC" w:rsidP="00D37CFC">
      <w:pPr>
        <w:pStyle w:val="a3"/>
      </w:pPr>
      <w:r>
        <w:t>•</w:t>
      </w:r>
      <w:r>
        <w:tab/>
        <w:t>исправительные работы</w:t>
      </w:r>
    </w:p>
    <w:p w14:paraId="06B9279D" w14:textId="77777777" w:rsidR="00D37CFC" w:rsidRDefault="00D37CFC" w:rsidP="00D37CFC">
      <w:pPr>
        <w:pStyle w:val="a3"/>
      </w:pPr>
      <w:r>
        <w:t>•</w:t>
      </w:r>
      <w:r>
        <w:tab/>
        <w:t>ограничение по военной службе</w:t>
      </w:r>
    </w:p>
    <w:p w14:paraId="08315960" w14:textId="77777777" w:rsidR="00D37CFC" w:rsidRDefault="00D37CFC" w:rsidP="00D37CFC">
      <w:pPr>
        <w:pStyle w:val="a3"/>
      </w:pPr>
      <w:r>
        <w:t>•</w:t>
      </w:r>
      <w:r>
        <w:tab/>
        <w:t>ограничение свободы</w:t>
      </w:r>
    </w:p>
    <w:p w14:paraId="683E7936" w14:textId="77777777" w:rsidR="00D37CFC" w:rsidRDefault="00D37CFC" w:rsidP="00D37CFC">
      <w:pPr>
        <w:pStyle w:val="a3"/>
      </w:pPr>
      <w:r>
        <w:t>•</w:t>
      </w:r>
      <w:r>
        <w:tab/>
        <w:t>принудительные работы</w:t>
      </w:r>
    </w:p>
    <w:p w14:paraId="3FBCF571" w14:textId="77777777" w:rsidR="00D37CFC" w:rsidRDefault="00D37CFC" w:rsidP="00D37CFC">
      <w:pPr>
        <w:pStyle w:val="a3"/>
      </w:pPr>
      <w:r>
        <w:t>•</w:t>
      </w:r>
      <w:r>
        <w:tab/>
        <w:t>арест</w:t>
      </w:r>
    </w:p>
    <w:p w14:paraId="4F20CE4F" w14:textId="77777777" w:rsidR="00D37CFC" w:rsidRDefault="00D37CFC" w:rsidP="00D37CFC">
      <w:pPr>
        <w:pStyle w:val="a3"/>
      </w:pPr>
      <w:r>
        <w:t>•</w:t>
      </w:r>
      <w:r>
        <w:tab/>
        <w:t>содержание в дисциплинарной воинской части</w:t>
      </w:r>
    </w:p>
    <w:p w14:paraId="389799DF" w14:textId="77777777" w:rsidR="00D37CFC" w:rsidRDefault="00D37CFC" w:rsidP="00D37CFC">
      <w:pPr>
        <w:pStyle w:val="a3"/>
      </w:pPr>
      <w:r>
        <w:t>•</w:t>
      </w:r>
      <w:r>
        <w:tab/>
        <w:t>лишение свободы на определённый срок</w:t>
      </w:r>
    </w:p>
    <w:p w14:paraId="2AF6CC71" w14:textId="77777777" w:rsidR="00D37CFC" w:rsidRDefault="00D37CFC" w:rsidP="00D37CFC">
      <w:pPr>
        <w:pStyle w:val="a3"/>
      </w:pPr>
      <w:r>
        <w:t>•</w:t>
      </w:r>
      <w:r>
        <w:tab/>
        <w:t>пожизненное лишение свободы</w:t>
      </w:r>
    </w:p>
    <w:p w14:paraId="590DC904" w14:textId="77777777" w:rsidR="00D37CFC" w:rsidRDefault="00D37CFC" w:rsidP="00D37CFC">
      <w:pPr>
        <w:pStyle w:val="a3"/>
      </w:pPr>
      <w:r>
        <w:t>•</w:t>
      </w:r>
      <w:r>
        <w:tab/>
        <w:t>смертная казнь</w:t>
      </w:r>
    </w:p>
    <w:p w14:paraId="00E5809D" w14:textId="77777777" w:rsidR="00D37CFC" w:rsidRDefault="00D37CFC" w:rsidP="00D37CFC">
      <w:pPr>
        <w:pStyle w:val="a3"/>
      </w:pPr>
      <w:r>
        <w:t xml:space="preserve">Наказания могут классифицироваться по различным основаниями. Основные наказания, которые могут применяться сами по себе и/или используются для усиления эффекта применения других видов наказания. </w:t>
      </w:r>
    </w:p>
    <w:p w14:paraId="7F83B88F" w14:textId="77777777" w:rsidR="00D37CFC" w:rsidRDefault="00D37CFC" w:rsidP="00D37CFC">
      <w:pPr>
        <w:pStyle w:val="a3"/>
      </w:pPr>
      <w:r>
        <w:t>o</w:t>
      </w:r>
      <w:r>
        <w:tab/>
        <w:t>обязательные работы</w:t>
      </w:r>
    </w:p>
    <w:p w14:paraId="7B4C489F" w14:textId="77777777" w:rsidR="00D37CFC" w:rsidRDefault="00D37CFC" w:rsidP="00D37CFC">
      <w:pPr>
        <w:pStyle w:val="a3"/>
      </w:pPr>
      <w:r>
        <w:t>o</w:t>
      </w:r>
      <w:r>
        <w:tab/>
        <w:t>исправительные работы</w:t>
      </w:r>
    </w:p>
    <w:p w14:paraId="388AFF1D" w14:textId="77777777" w:rsidR="00D37CFC" w:rsidRDefault="00D37CFC" w:rsidP="00D37CFC">
      <w:pPr>
        <w:pStyle w:val="a3"/>
      </w:pPr>
      <w:r>
        <w:t>o</w:t>
      </w:r>
      <w:r>
        <w:tab/>
        <w:t>ограничение по военной службе</w:t>
      </w:r>
    </w:p>
    <w:p w14:paraId="4769BF0C" w14:textId="77777777" w:rsidR="00D37CFC" w:rsidRDefault="00D37CFC" w:rsidP="00D37CFC">
      <w:pPr>
        <w:pStyle w:val="a3"/>
      </w:pPr>
      <w:r>
        <w:lastRenderedPageBreak/>
        <w:t>o</w:t>
      </w:r>
      <w:r>
        <w:tab/>
        <w:t>принудительные работы</w:t>
      </w:r>
    </w:p>
    <w:p w14:paraId="3ED2FC16" w14:textId="77777777" w:rsidR="00D37CFC" w:rsidRDefault="00D37CFC" w:rsidP="00D37CFC">
      <w:pPr>
        <w:pStyle w:val="a3"/>
      </w:pPr>
      <w:r>
        <w:t>o</w:t>
      </w:r>
      <w:r>
        <w:tab/>
        <w:t>арест</w:t>
      </w:r>
    </w:p>
    <w:p w14:paraId="3F1DB1D5" w14:textId="77777777" w:rsidR="00D37CFC" w:rsidRDefault="00D37CFC" w:rsidP="00D37CFC">
      <w:pPr>
        <w:pStyle w:val="a3"/>
      </w:pPr>
      <w:r>
        <w:t>o</w:t>
      </w:r>
      <w:r>
        <w:tab/>
        <w:t>содержание в дисциплинарной воинской части</w:t>
      </w:r>
    </w:p>
    <w:p w14:paraId="713C0A0C" w14:textId="77777777" w:rsidR="00D37CFC" w:rsidRDefault="00D37CFC" w:rsidP="00D37CFC">
      <w:pPr>
        <w:pStyle w:val="a3"/>
      </w:pPr>
      <w:r>
        <w:t>o</w:t>
      </w:r>
      <w:r>
        <w:tab/>
        <w:t>лишение свободы на определённый срок</w:t>
      </w:r>
    </w:p>
    <w:p w14:paraId="275A6E1D" w14:textId="77777777" w:rsidR="00D37CFC" w:rsidRDefault="00D37CFC" w:rsidP="00D37CFC">
      <w:pPr>
        <w:pStyle w:val="a3"/>
      </w:pPr>
      <w:r>
        <w:t>o</w:t>
      </w:r>
      <w:r>
        <w:tab/>
        <w:t>пожизненное лишение свободы</w:t>
      </w:r>
    </w:p>
    <w:p w14:paraId="533F1CD6" w14:textId="77777777" w:rsidR="00D37CFC" w:rsidRDefault="00D37CFC" w:rsidP="00D37CFC">
      <w:pPr>
        <w:pStyle w:val="a3"/>
      </w:pPr>
      <w:r>
        <w:t>o</w:t>
      </w:r>
      <w:r>
        <w:tab/>
        <w:t>смертная казнь</w:t>
      </w:r>
    </w:p>
    <w:p w14:paraId="037581D8" w14:textId="77777777" w:rsidR="00D37CFC" w:rsidRDefault="00D37CFC" w:rsidP="00D37CFC">
      <w:pPr>
        <w:pStyle w:val="a3"/>
      </w:pPr>
    </w:p>
    <w:p w14:paraId="37421077" w14:textId="0C325F0F" w:rsidR="00D37CFC" w:rsidRDefault="00D37CFC" w:rsidP="00D37CFC">
      <w:pPr>
        <w:pStyle w:val="a3"/>
      </w:pPr>
      <w:r>
        <w:t xml:space="preserve">Наказания, которые могут использоваться и в качестве основных, и в качестве дополнительных. </w:t>
      </w:r>
    </w:p>
    <w:p w14:paraId="7C7E6D15" w14:textId="77777777" w:rsidR="00D37CFC" w:rsidRDefault="00D37CFC" w:rsidP="00D37CFC">
      <w:pPr>
        <w:pStyle w:val="a3"/>
      </w:pPr>
      <w:r>
        <w:t>o</w:t>
      </w:r>
      <w:r>
        <w:tab/>
        <w:t>штраф</w:t>
      </w:r>
    </w:p>
    <w:p w14:paraId="192BC640" w14:textId="77777777" w:rsidR="00D37CFC" w:rsidRDefault="00D37CFC" w:rsidP="00D37CFC">
      <w:pPr>
        <w:pStyle w:val="a3"/>
      </w:pPr>
      <w:r>
        <w:t>o</w:t>
      </w:r>
      <w:r>
        <w:tab/>
        <w:t>лишение права занимать определённые должности или заниматься определённой деятельностью</w:t>
      </w:r>
    </w:p>
    <w:p w14:paraId="3F615666" w14:textId="77777777" w:rsidR="00D37CFC" w:rsidRDefault="00D37CFC" w:rsidP="00D37CFC">
      <w:pPr>
        <w:pStyle w:val="a3"/>
      </w:pPr>
      <w:r>
        <w:t>o</w:t>
      </w:r>
      <w:r>
        <w:tab/>
        <w:t>ограничение свободы</w:t>
      </w:r>
    </w:p>
    <w:p w14:paraId="48F7E727" w14:textId="77777777" w:rsidR="00D37CFC" w:rsidRDefault="00D37CFC" w:rsidP="00D37CFC">
      <w:pPr>
        <w:pStyle w:val="a3"/>
      </w:pPr>
    </w:p>
    <w:p w14:paraId="143C5608" w14:textId="4E02E235" w:rsidR="00D37CFC" w:rsidRDefault="00D37CFC" w:rsidP="00D37CFC">
      <w:pPr>
        <w:pStyle w:val="a3"/>
      </w:pPr>
      <w:r>
        <w:t>В зависимости от того, каким лицам они могут назначаться</w:t>
      </w:r>
      <w:r>
        <w:t xml:space="preserve"> те или иные наказания</w:t>
      </w:r>
      <w:r>
        <w:t xml:space="preserve">: </w:t>
      </w:r>
    </w:p>
    <w:p w14:paraId="69BD359D" w14:textId="77777777" w:rsidR="00D37CFC" w:rsidRDefault="00D37CFC" w:rsidP="00D37CFC">
      <w:pPr>
        <w:pStyle w:val="a3"/>
      </w:pPr>
      <w:r>
        <w:t>•</w:t>
      </w:r>
      <w:r>
        <w:tab/>
        <w:t>Общие — могут назначаться всем лицам, совершившим преступления, а также их родных, несущим за них ответственность.</w:t>
      </w:r>
    </w:p>
    <w:p w14:paraId="1ABEB788" w14:textId="77777777" w:rsidR="00D37CFC" w:rsidRDefault="00D37CFC" w:rsidP="00D37CFC">
      <w:pPr>
        <w:pStyle w:val="a3"/>
      </w:pPr>
      <w:r>
        <w:t>•</w:t>
      </w:r>
      <w:r>
        <w:tab/>
        <w:t>Специальные — могут назначаться лишь определённым категориям лиц (например, военнослужащим).</w:t>
      </w:r>
    </w:p>
    <w:p w14:paraId="21939AAD" w14:textId="3CCEF3CE" w:rsidR="00D37CFC" w:rsidRDefault="00D37CFC" w:rsidP="00D37CFC">
      <w:pPr>
        <w:pStyle w:val="a3"/>
      </w:pPr>
      <w:r>
        <w:t xml:space="preserve">В зависимости от содержания ограничений прав и свобод: </w:t>
      </w:r>
    </w:p>
    <w:p w14:paraId="36A19027" w14:textId="77777777" w:rsidR="00D37CFC" w:rsidRDefault="00D37CFC" w:rsidP="00D37CFC">
      <w:pPr>
        <w:pStyle w:val="a3"/>
      </w:pPr>
      <w:r>
        <w:t>•</w:t>
      </w:r>
      <w:r>
        <w:tab/>
        <w:t>Наказания, оказывающие морально-психологическое воздействие.</w:t>
      </w:r>
    </w:p>
    <w:p w14:paraId="6F23EF92" w14:textId="77777777" w:rsidR="00D37CFC" w:rsidRDefault="00D37CFC" w:rsidP="00D37CFC">
      <w:pPr>
        <w:pStyle w:val="a3"/>
      </w:pPr>
      <w:r>
        <w:t>•</w:t>
      </w:r>
      <w:r>
        <w:tab/>
        <w:t>Имущественные наказания.</w:t>
      </w:r>
    </w:p>
    <w:p w14:paraId="50AAB836" w14:textId="77777777" w:rsidR="00D37CFC" w:rsidRDefault="00D37CFC" w:rsidP="00D37CFC">
      <w:pPr>
        <w:pStyle w:val="a3"/>
      </w:pPr>
      <w:r>
        <w:t>•</w:t>
      </w:r>
      <w:r>
        <w:tab/>
        <w:t>Наказания, включающие принудительное привлечение к трудовой деятельности.</w:t>
      </w:r>
    </w:p>
    <w:p w14:paraId="4069D957" w14:textId="77777777" w:rsidR="00D37CFC" w:rsidRDefault="00D37CFC" w:rsidP="00D37CFC">
      <w:pPr>
        <w:pStyle w:val="a3"/>
      </w:pPr>
      <w:r>
        <w:t>•</w:t>
      </w:r>
      <w:r>
        <w:tab/>
        <w:t>Наказания, связанные с лишением или ограничением свободы.</w:t>
      </w:r>
    </w:p>
    <w:p w14:paraId="37C3C3C2" w14:textId="77777777" w:rsidR="00D37CFC" w:rsidRDefault="00D37CFC" w:rsidP="00D37CFC">
      <w:pPr>
        <w:pStyle w:val="a3"/>
      </w:pPr>
      <w:r>
        <w:t>•</w:t>
      </w:r>
      <w:r>
        <w:tab/>
        <w:t>Смертная казнь.</w:t>
      </w:r>
    </w:p>
    <w:p w14:paraId="55B0E6B1" w14:textId="6C39CB8E" w:rsidR="00712A2E" w:rsidRDefault="00D37CFC" w:rsidP="00D37CFC">
      <w:pPr>
        <w:pStyle w:val="a3"/>
      </w:pPr>
      <w:r>
        <w:t>Наказания могут быть назначаемыми на определённый срок или без определённого срока.</w:t>
      </w:r>
    </w:p>
    <w:p w14:paraId="67CEAF31" w14:textId="77777777" w:rsidR="0057787E" w:rsidRDefault="00D37CFC" w:rsidP="00D37CFC"/>
    <w:sectPr w:rsidR="0057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2AE0"/>
    <w:multiLevelType w:val="multilevel"/>
    <w:tmpl w:val="248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9674B"/>
    <w:multiLevelType w:val="multilevel"/>
    <w:tmpl w:val="020E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A5B9E"/>
    <w:multiLevelType w:val="multilevel"/>
    <w:tmpl w:val="07B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A7B53"/>
    <w:multiLevelType w:val="multilevel"/>
    <w:tmpl w:val="F478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7585B"/>
    <w:multiLevelType w:val="multilevel"/>
    <w:tmpl w:val="CC66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2E"/>
    <w:rsid w:val="00271D3C"/>
    <w:rsid w:val="005132FB"/>
    <w:rsid w:val="00585FD8"/>
    <w:rsid w:val="005A0CD1"/>
    <w:rsid w:val="00712A2E"/>
    <w:rsid w:val="00815A5C"/>
    <w:rsid w:val="00A31A99"/>
    <w:rsid w:val="00AE71ED"/>
    <w:rsid w:val="00C719BF"/>
    <w:rsid w:val="00D3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54DB"/>
  <w15:chartTrackingRefBased/>
  <w15:docId w15:val="{DBCA690D-5968-4A52-BCBF-7DDDB74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F.</dc:creator>
  <cp:keywords/>
  <dc:description/>
  <cp:lastModifiedBy>Natalya F.</cp:lastModifiedBy>
  <cp:revision>2</cp:revision>
  <dcterms:created xsi:type="dcterms:W3CDTF">2020-09-19T16:51:00Z</dcterms:created>
  <dcterms:modified xsi:type="dcterms:W3CDTF">2020-09-19T16:51:00Z</dcterms:modified>
</cp:coreProperties>
</file>