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69" w:rsidRPr="0030230B" w:rsidRDefault="009E7169" w:rsidP="009E7169">
      <w:pPr>
        <w:spacing w:after="0"/>
        <w:rPr>
          <w:rFonts w:ascii="Times New Roman" w:hAnsi="Times New Roman"/>
          <w:b/>
        </w:rPr>
      </w:pPr>
      <w:r w:rsidRPr="0030230B">
        <w:rPr>
          <w:rFonts w:ascii="Times New Roman" w:hAnsi="Times New Roman"/>
          <w:b/>
        </w:rPr>
        <w:t>Юниты замка гномов: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 xml:space="preserve">0) </w:t>
      </w:r>
      <w:r w:rsidRPr="0030230B">
        <w:rPr>
          <w:rFonts w:ascii="Times New Roman" w:hAnsi="Times New Roman"/>
          <w:b/>
        </w:rPr>
        <w:t>Рядовой гном</w:t>
      </w:r>
      <w:r w:rsidRPr="0030230B">
        <w:rPr>
          <w:rFonts w:ascii="Times New Roman" w:hAnsi="Times New Roman"/>
        </w:rPr>
        <w:t>. Нанимается в «Гильдии мастеровых». По своим характеристикам не уступает пехотинцу людей, однако использовать его в сражениях возможно разве что в отчаянном положении, ибо никакими воинскими умениями он не обладает, зато является превосходным работником. (12*100 золотых)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Интеллект: 3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6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Выносливость;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7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Ловкость;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3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 магии;1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Устойчивость к откату;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Ментальная выносливость.</w:t>
      </w:r>
      <w:r w:rsidRPr="0030230B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Часто обладают навыками «Каменьщик», «горный мастер»</w:t>
      </w:r>
    </w:p>
    <w:p w:rsidR="009E7169" w:rsidRPr="0030230B" w:rsidRDefault="009E7169" w:rsidP="009E7169">
      <w:pPr>
        <w:spacing w:after="0"/>
        <w:rPr>
          <w:rFonts w:ascii="Times New Roman" w:hAnsi="Times New Roman"/>
          <w:b/>
        </w:rPr>
      </w:pPr>
      <w:r w:rsidRPr="0030230B">
        <w:rPr>
          <w:rFonts w:ascii="Times New Roman" w:hAnsi="Times New Roman"/>
          <w:b/>
        </w:rPr>
        <w:t xml:space="preserve">2) Каз, </w:t>
      </w:r>
      <w:r w:rsidRPr="0030230B">
        <w:rPr>
          <w:rFonts w:ascii="Times New Roman" w:hAnsi="Times New Roman"/>
        </w:rPr>
        <w:t xml:space="preserve">воин гномов (2 </w:t>
      </w:r>
      <w:r>
        <w:rPr>
          <w:rFonts w:ascii="Times New Roman" w:hAnsi="Times New Roman"/>
        </w:rPr>
        <w:t>ранг</w:t>
      </w:r>
      <w:r w:rsidRPr="0030230B">
        <w:rPr>
          <w:rFonts w:ascii="Times New Roman" w:hAnsi="Times New Roman"/>
        </w:rPr>
        <w:t>), нанимается в Каздуме, вооружен стандартными прямоугольным щитом и копьем.</w:t>
      </w:r>
      <w:r w:rsidRPr="0030230B">
        <w:rPr>
          <w:rFonts w:ascii="Times New Roman" w:hAnsi="Times New Roman"/>
          <w:b/>
        </w:rPr>
        <w:t xml:space="preserve"> (155*8)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Интеллект: 4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14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Выносливость;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17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Ловкость;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10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 магии;1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Устойчивость к откату;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Ментальная выносливость.</w:t>
      </w:r>
      <w:r w:rsidRPr="0030230B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9E7169" w:rsidRPr="0030230B" w:rsidRDefault="009E7169" w:rsidP="009E7169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Владение копьем – 1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Владение щитом – 1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Ношения кольчужной брони – 1.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 xml:space="preserve">Каз может перейти на следующий уровень став «кхазад». Для этого он должен получить уровень не менее 10, обрести навык строя «стена щитов». Также «каз» должен повысить навыки владения копьем и щитом до двух, однако это происходит автоматически по достижению 10 уровня. Повышение происходит в Кхазаддуме, строении, где можно нанять воинов 3 </w:t>
      </w:r>
      <w:r>
        <w:rPr>
          <w:rFonts w:ascii="Times New Roman" w:hAnsi="Times New Roman"/>
        </w:rPr>
        <w:t>ранга</w:t>
      </w:r>
      <w:r w:rsidRPr="0030230B">
        <w:rPr>
          <w:rFonts w:ascii="Times New Roman" w:hAnsi="Times New Roman"/>
        </w:rPr>
        <w:t xml:space="preserve"> за дополнительную плату. А овладеть строевыми навыками возможно в пристройке к Кхазаддуму – плацу. На плацу возможно приобретать только строевые навыки и проходить стрелковую подготовку (если у героя есть соответствующее умение). Очки характеристик там быстрее не растут.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  <w:b/>
        </w:rPr>
        <w:t xml:space="preserve">3.1) Кхазад. </w:t>
      </w:r>
      <w:r w:rsidRPr="0030230B">
        <w:rPr>
          <w:rFonts w:ascii="Times New Roman" w:hAnsi="Times New Roman"/>
        </w:rPr>
        <w:t>Нанимается в Кхазаддуме: (320 золотых * 8 единиц)</w:t>
      </w:r>
      <w:r>
        <w:rPr>
          <w:rFonts w:ascii="Times New Roman" w:hAnsi="Times New Roman"/>
        </w:rPr>
        <w:t>. Моркхазад. Качественное улучшение всех навыков и доспехов.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Интеллект: 4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24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Выносливость;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30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Ловкость;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14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 магии;1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Устойчивость к откату;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Ментальная выносливость.</w:t>
      </w:r>
      <w:r w:rsidRPr="0030230B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Владение копьем – 2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Владение щитом – 2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Ношение тяжелой брони – 2.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Строевые умения: «стена щитов», «броненосец».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  <w:b/>
        </w:rPr>
        <w:t>3.2) Арбалетчик.</w:t>
      </w:r>
      <w:r w:rsidRPr="0030230B">
        <w:rPr>
          <w:rFonts w:ascii="Times New Roman" w:hAnsi="Times New Roman"/>
        </w:rPr>
        <w:t xml:space="preserve"> Нанимаются в Башне. Главное достоинство гномьих арбалетчиков – умение работать в строю. Находясь в строю кхазад, арбалетчик стреляет из-за щитов. (300 золотых*6 единиц)</w:t>
      </w:r>
      <w:r>
        <w:rPr>
          <w:rFonts w:ascii="Times New Roman" w:hAnsi="Times New Roman"/>
        </w:rPr>
        <w:t>. Стальные арбалетчики. Улучшается ловкость, двухзарядный арбалет с более удобной системой заряжания.</w:t>
      </w:r>
    </w:p>
    <w:p w:rsidR="009E7169" w:rsidRPr="0030230B" w:rsidRDefault="009E7169" w:rsidP="009E7169">
      <w:pPr>
        <w:spacing w:after="0"/>
        <w:rPr>
          <w:rFonts w:ascii="Times New Roman" w:hAnsi="Times New Roman"/>
          <w:i/>
        </w:rPr>
      </w:pPr>
      <w:r w:rsidRPr="0030230B">
        <w:rPr>
          <w:rFonts w:ascii="Times New Roman" w:hAnsi="Times New Roman"/>
          <w:i/>
        </w:rPr>
        <w:t>Интеллект: 4</w:t>
      </w:r>
    </w:p>
    <w:p w:rsidR="009E7169" w:rsidRPr="0030230B" w:rsidRDefault="009E7169" w:rsidP="009E7169">
      <w:pPr>
        <w:spacing w:after="0"/>
        <w:rPr>
          <w:rFonts w:ascii="Times New Roman" w:hAnsi="Times New Roman"/>
          <w:i/>
        </w:rPr>
      </w:pPr>
      <w:r w:rsidRPr="0030230B">
        <w:rPr>
          <w:rFonts w:ascii="Times New Roman" w:hAnsi="Times New Roman"/>
          <w:i/>
        </w:rPr>
        <w:t>Сила; 18</w:t>
      </w:r>
    </w:p>
    <w:p w:rsidR="009E7169" w:rsidRPr="0030230B" w:rsidRDefault="009E7169" w:rsidP="009E7169">
      <w:pPr>
        <w:spacing w:after="0"/>
        <w:rPr>
          <w:rFonts w:ascii="Times New Roman" w:hAnsi="Times New Roman"/>
          <w:i/>
        </w:rPr>
      </w:pPr>
      <w:r w:rsidRPr="0030230B">
        <w:rPr>
          <w:rFonts w:ascii="Times New Roman" w:hAnsi="Times New Roman"/>
          <w:i/>
        </w:rPr>
        <w:lastRenderedPageBreak/>
        <w:t xml:space="preserve">   Выносливость; 22</w:t>
      </w:r>
    </w:p>
    <w:p w:rsidR="009E7169" w:rsidRPr="0030230B" w:rsidRDefault="009E7169" w:rsidP="009E7169">
      <w:pPr>
        <w:spacing w:after="0"/>
        <w:rPr>
          <w:rFonts w:ascii="Times New Roman" w:hAnsi="Times New Roman"/>
          <w:i/>
        </w:rPr>
      </w:pPr>
      <w:r w:rsidRPr="0030230B">
        <w:rPr>
          <w:rFonts w:ascii="Times New Roman" w:hAnsi="Times New Roman"/>
          <w:i/>
        </w:rPr>
        <w:t xml:space="preserve">   Ловкость; 26</w:t>
      </w:r>
    </w:p>
    <w:p w:rsidR="009E7169" w:rsidRPr="0030230B" w:rsidRDefault="009E7169" w:rsidP="009E7169">
      <w:pPr>
        <w:spacing w:after="0"/>
        <w:rPr>
          <w:rFonts w:ascii="Times New Roman" w:hAnsi="Times New Roman"/>
          <w:i/>
        </w:rPr>
      </w:pPr>
      <w:r w:rsidRPr="0030230B">
        <w:rPr>
          <w:rFonts w:ascii="Times New Roman" w:hAnsi="Times New Roman"/>
          <w:i/>
        </w:rPr>
        <w:t xml:space="preserve">   Сила магии;1</w:t>
      </w:r>
    </w:p>
    <w:p w:rsidR="009E7169" w:rsidRPr="0030230B" w:rsidRDefault="009E7169" w:rsidP="009E7169">
      <w:pPr>
        <w:spacing w:after="0"/>
        <w:rPr>
          <w:rFonts w:ascii="Times New Roman" w:hAnsi="Times New Roman"/>
          <w:i/>
        </w:rPr>
      </w:pPr>
      <w:r w:rsidRPr="0030230B">
        <w:rPr>
          <w:rFonts w:ascii="Times New Roman" w:hAnsi="Times New Roman"/>
          <w:i/>
        </w:rPr>
        <w:t xml:space="preserve">   Устойчивость к откату; 1</w:t>
      </w:r>
    </w:p>
    <w:p w:rsidR="009E7169" w:rsidRPr="0030230B" w:rsidRDefault="009E7169" w:rsidP="009E7169">
      <w:pPr>
        <w:spacing w:after="0"/>
        <w:rPr>
          <w:rFonts w:ascii="Times New Roman" w:hAnsi="Times New Roman"/>
          <w:i/>
        </w:rPr>
      </w:pPr>
      <w:r w:rsidRPr="0030230B">
        <w:rPr>
          <w:rFonts w:ascii="Times New Roman" w:hAnsi="Times New Roman"/>
          <w:i/>
        </w:rPr>
        <w:t xml:space="preserve">   Ментальная выносливость. 1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Умения: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Владение арбалетом 2.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Владение мечом 1.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Ношение кольчужной брони 2.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Строевое умение: броненосец.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70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  <w:b/>
        </w:rPr>
        <w:t>4) Дух камня.</w:t>
      </w:r>
      <w:r w:rsidRPr="0030230B">
        <w:rPr>
          <w:rFonts w:ascii="Times New Roman" w:hAnsi="Times New Roman"/>
        </w:rPr>
        <w:t xml:space="preserve"> Нанимается в Саду камней. (6*</w:t>
      </w:r>
      <w:r>
        <w:rPr>
          <w:rFonts w:ascii="Times New Roman" w:hAnsi="Times New Roman"/>
        </w:rPr>
        <w:t xml:space="preserve">). Дух гранита – улучшается ловкость (скорость) и число и частота каменных пик. Юнит получает возможность стрелять на ходу без потери качества. 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Разум: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6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Выносливость;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23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Ловкость;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 магии;1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Устойчивость к откату;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0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Ментальная выносливость.</w:t>
      </w:r>
      <w:r w:rsidRPr="0030230B">
        <w:rPr>
          <w:rFonts w:ascii="Times New Roman" w:eastAsia="Times New Roman" w:hAnsi="Times New Roman"/>
          <w:sz w:val="24"/>
          <w:szCs w:val="24"/>
          <w:lang w:eastAsia="ru-RU"/>
        </w:rPr>
        <w:t xml:space="preserve"> 30</w:t>
      </w:r>
    </w:p>
    <w:p w:rsidR="009E7169" w:rsidRDefault="009E7169" w:rsidP="009E7169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 xml:space="preserve">Умения: 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Подобие – способен передвигаться через землю или камень, используя ману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Незаметность. В случае, если юнит замирает на месте, его почти невозможно отличить от иных камней (исключение – создания 6-7 уровня, хорошо владеющие магией, но и им требуется подойти близко).</w:t>
      </w:r>
      <w:r>
        <w:rPr>
          <w:rFonts w:ascii="Times New Roman" w:hAnsi="Times New Roman"/>
        </w:rPr>
        <w:t xml:space="preserve"> Внимание, помните, что камень в необычном месте может вызвать подозрение даже у простых стражей.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Чувство земли – обладает способностью ощущать всех юнитов, что ходят по земле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 xml:space="preserve">Каменная крепость – крайне слабо восприимчив к колющим атакам, но подвержен дробящим. 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Невосприимчив к ядам и болезням.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Слабость к заклинаниям магии смерти.</w:t>
      </w:r>
    </w:p>
    <w:p w:rsidR="009E7169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«Каменные пики» – в бою использует разогнанные до высокой скорости снаряды из камня.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</w:p>
    <w:p w:rsidR="009E7169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  <w:b/>
        </w:rPr>
        <w:t>5) Рунный маг</w:t>
      </w:r>
      <w:r w:rsidRPr="0030230B">
        <w:rPr>
          <w:rFonts w:ascii="Times New Roman" w:hAnsi="Times New Roman"/>
        </w:rPr>
        <w:t xml:space="preserve"> – нанимается в Доме И</w:t>
      </w:r>
      <w:r>
        <w:rPr>
          <w:rFonts w:ascii="Times New Roman" w:hAnsi="Times New Roman"/>
        </w:rPr>
        <w:t>с</w:t>
      </w:r>
      <w:r w:rsidRPr="0030230B">
        <w:rPr>
          <w:rFonts w:ascii="Times New Roman" w:hAnsi="Times New Roman"/>
        </w:rPr>
        <w:t xml:space="preserve">тины. </w:t>
      </w:r>
      <w:r>
        <w:rPr>
          <w:rFonts w:ascii="Times New Roman" w:hAnsi="Times New Roman"/>
        </w:rPr>
        <w:t>М</w:t>
      </w:r>
      <w:r w:rsidRPr="0030230B">
        <w:rPr>
          <w:rFonts w:ascii="Times New Roman" w:hAnsi="Times New Roman"/>
        </w:rPr>
        <w:t>о</w:t>
      </w:r>
      <w:r>
        <w:rPr>
          <w:rFonts w:ascii="Times New Roman" w:hAnsi="Times New Roman"/>
        </w:rPr>
        <w:t>жет использовать руны,</w:t>
      </w:r>
      <w:r w:rsidRPr="0030230B">
        <w:rPr>
          <w:rFonts w:ascii="Times New Roman" w:hAnsi="Times New Roman"/>
        </w:rPr>
        <w:t xml:space="preserve"> рисуя их на земле, </w:t>
      </w:r>
      <w:r>
        <w:rPr>
          <w:rFonts w:ascii="Times New Roman" w:hAnsi="Times New Roman"/>
        </w:rPr>
        <w:t xml:space="preserve">владеет навыками артефакторики. Цитадель истины – Мастер рунной магии обладает </w:t>
      </w:r>
      <w:r w:rsidRPr="0030230B">
        <w:rPr>
          <w:rFonts w:ascii="Times New Roman" w:hAnsi="Times New Roman"/>
        </w:rPr>
        <w:t>боевы</w:t>
      </w:r>
      <w:r>
        <w:rPr>
          <w:rFonts w:ascii="Times New Roman" w:hAnsi="Times New Roman"/>
        </w:rPr>
        <w:t>ми</w:t>
      </w:r>
      <w:r w:rsidRPr="0030230B">
        <w:rPr>
          <w:rFonts w:ascii="Times New Roman" w:hAnsi="Times New Roman"/>
        </w:rPr>
        <w:t xml:space="preserve"> перчатки с нанесенными на них рунами. Чем более камней пошло на изделие, тем лучше результат (сокращается время создания чар, улучшается сила чар). Благодаря таким перчаткам </w:t>
      </w:r>
      <w:r>
        <w:rPr>
          <w:rFonts w:ascii="Times New Roman" w:hAnsi="Times New Roman"/>
        </w:rPr>
        <w:t xml:space="preserve">мастер </w:t>
      </w:r>
      <w:r w:rsidRPr="0030230B">
        <w:rPr>
          <w:rFonts w:ascii="Times New Roman" w:hAnsi="Times New Roman"/>
        </w:rPr>
        <w:t>рунн</w:t>
      </w:r>
      <w:r>
        <w:rPr>
          <w:rFonts w:ascii="Times New Roman" w:hAnsi="Times New Roman"/>
        </w:rPr>
        <w:t>ой</w:t>
      </w:r>
      <w:r w:rsidRPr="0030230B">
        <w:rPr>
          <w:rFonts w:ascii="Times New Roman" w:hAnsi="Times New Roman"/>
        </w:rPr>
        <w:t xml:space="preserve"> маг</w:t>
      </w:r>
      <w:r>
        <w:rPr>
          <w:rFonts w:ascii="Times New Roman" w:hAnsi="Times New Roman"/>
        </w:rPr>
        <w:t>ии</w:t>
      </w:r>
      <w:r w:rsidRPr="0030230B">
        <w:rPr>
          <w:rFonts w:ascii="Times New Roman" w:hAnsi="Times New Roman"/>
        </w:rPr>
        <w:t xml:space="preserve"> получает два активных заклинания. Руны обращаются чаще всего к земле, реже – к огню. </w:t>
      </w:r>
      <w:r>
        <w:rPr>
          <w:rFonts w:ascii="Times New Roman" w:hAnsi="Times New Roman"/>
        </w:rPr>
        <w:t>Улучшение – в силе магии, устойчивости к откату и ментальном резерве.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(4*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Интеллект: 11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12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Выносливость;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28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Ловкость;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5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 магии;35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Устойчивость к откату;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7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Ментальная выносливость.</w:t>
      </w:r>
      <w:r w:rsidRPr="0030230B">
        <w:rPr>
          <w:rFonts w:ascii="Times New Roman" w:eastAsia="Times New Roman" w:hAnsi="Times New Roman"/>
          <w:sz w:val="24"/>
          <w:szCs w:val="24"/>
          <w:lang w:eastAsia="ru-RU"/>
        </w:rPr>
        <w:t xml:space="preserve"> 33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Умения: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Ношение средней брони.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Артефактор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Рунная магия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  <w:b/>
        </w:rPr>
        <w:t>6) Медвежий наездник.</w:t>
      </w:r>
      <w:r w:rsidRPr="0030230B">
        <w:rPr>
          <w:rFonts w:ascii="Times New Roman" w:hAnsi="Times New Roman"/>
        </w:rPr>
        <w:t xml:space="preserve"> Нанимается в Берлоге. (2*</w:t>
      </w:r>
      <w:r>
        <w:rPr>
          <w:rFonts w:ascii="Times New Roman" w:hAnsi="Times New Roman"/>
        </w:rPr>
        <w:t>). Берлинг – медведя одевается в доспехи, у него вырастает сила и выносливость, у наездника сила и ловкость, улучшаются доспехи.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Интеллект: 10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49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Выносливость;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61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Ловкость;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32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 магии;1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Устойчивость к откату;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Ментальная выносливость.</w:t>
      </w:r>
      <w:r w:rsidRPr="0030230B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Умения: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Вызванная ярость – управляемая всадником ярость медведя, на 10 секунд увеличивающая показатели его атаки и скорость в два раза. Перезарядка – час.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 xml:space="preserve"> Верховая езда 2 – гном способен удержаться даже на впавшем в ярость медведе, при этом еще и сражаясь.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Владение копьем 1 – копье используется для таранного удара в самом начале сражения и вне зависимости от результата отбрасывается после первого удара.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Владение молотом 2 – боевой молот на длинной рукояти – главное оружие всадника, если не считать медведя.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Ношение тяжелой брони 3.</w:t>
      </w:r>
    </w:p>
    <w:p w:rsidR="009E7169" w:rsidRPr="0030230B" w:rsidRDefault="009E7169" w:rsidP="009E7169">
      <w:pPr>
        <w:spacing w:after="0"/>
        <w:rPr>
          <w:rFonts w:ascii="Times New Roman" w:hAnsi="Times New Roman"/>
          <w:b/>
        </w:rPr>
      </w:pPr>
    </w:p>
    <w:p w:rsidR="009E7169" w:rsidRPr="0030230B" w:rsidRDefault="009E7169" w:rsidP="009E7169">
      <w:pPr>
        <w:spacing w:after="0"/>
        <w:rPr>
          <w:rFonts w:ascii="Times New Roman" w:hAnsi="Times New Roman"/>
          <w:b/>
        </w:rPr>
      </w:pPr>
      <w:r w:rsidRPr="0030230B">
        <w:rPr>
          <w:rFonts w:ascii="Times New Roman" w:hAnsi="Times New Roman"/>
          <w:b/>
        </w:rPr>
        <w:t>7) Дух горы. Существо из лавы, трехметрового роста. (1*</w:t>
      </w:r>
      <w:r>
        <w:rPr>
          <w:rFonts w:ascii="Times New Roman" w:hAnsi="Times New Roman"/>
          <w:b/>
        </w:rPr>
        <w:t>) Улучшение – мятежный дух гор. Существо обретает способность кидаться магмой.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Интеллект: 4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45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Выносливость;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71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Ловкость;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29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Сила магии;10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Устойчивость к откату;</w:t>
      </w: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5</w:t>
      </w:r>
    </w:p>
    <w:p w:rsidR="009E7169" w:rsidRPr="0030230B" w:rsidRDefault="009E7169" w:rsidP="009E716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30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  </w:t>
      </w:r>
      <w:r w:rsidRPr="0030230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Ментальная выносливость.</w:t>
      </w:r>
      <w:r w:rsidRPr="0030230B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Умения: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Трансформация – обладает способностью преобразовывать камень и землю в лаву, дабы бросать ее во врагов. Преобразование земли значительно сложнее и занимает больше времени.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Регенерация – способен быстро восстанавливаться, используя для этого камни.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Строения:</w:t>
      </w:r>
    </w:p>
    <w:p w:rsidR="009E7169" w:rsidRPr="0030230B" w:rsidRDefault="009E7169" w:rsidP="009E7169">
      <w:pPr>
        <w:spacing w:after="0"/>
        <w:rPr>
          <w:rFonts w:ascii="Times New Roman" w:hAnsi="Times New Roman"/>
          <w:b/>
        </w:rPr>
      </w:pPr>
      <w:r w:rsidRPr="0030230B">
        <w:rPr>
          <w:rFonts w:ascii="Times New Roman" w:hAnsi="Times New Roman"/>
          <w:b/>
        </w:rPr>
        <w:t>Общие: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 xml:space="preserve">1) Цитадель - "Сердца Замка", "Заклинательного Покоя" и "Склада Ресурсов". Стоимость – 2500 золотых, </w:t>
      </w:r>
      <w:r w:rsidRPr="0030230B">
        <w:rPr>
          <w:rFonts w:ascii="Times New Roman" w:hAnsi="Times New Roman"/>
          <w:b/>
        </w:rPr>
        <w:t>10 дерева, 10 камня.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2) Кузница – 500 золотых, 5 камня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3) Стены – самостоятельное строительство, 15 мер камня.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4) Колодец – рытье бесплатно.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5) Рынок – 1000 золота, 3 дерева, 2 камня.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6) Таверна – 500 золота, 3 дерева, 2 камня.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7) Пивоварня – 1000 золота, 3 дерева, 2 камня.</w:t>
      </w:r>
    </w:p>
    <w:p w:rsidR="009E7169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8) Гильдия воров – 1000 золота, 5 камня.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9) Сельская управа – 500 золота, 5 камень.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</w:p>
    <w:p w:rsidR="009E7169" w:rsidRPr="0030230B" w:rsidRDefault="009E7169" w:rsidP="009E7169">
      <w:pPr>
        <w:spacing w:after="0"/>
        <w:rPr>
          <w:rFonts w:ascii="Times New Roman" w:hAnsi="Times New Roman"/>
          <w:b/>
        </w:rPr>
      </w:pPr>
      <w:r w:rsidRPr="0030230B">
        <w:rPr>
          <w:rFonts w:ascii="Times New Roman" w:hAnsi="Times New Roman"/>
          <w:b/>
        </w:rPr>
        <w:t>Для юнитов: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1) Гильдия мастеровых – 1 мера камня, 1 мера дерева, 1000 золотых</w:t>
      </w:r>
      <w:r>
        <w:rPr>
          <w:rFonts w:ascii="Times New Roman" w:hAnsi="Times New Roman"/>
        </w:rPr>
        <w:t xml:space="preserve"> (в деревнях заменяется сельской управой)</w:t>
      </w:r>
      <w:bookmarkStart w:id="0" w:name="_GoBack"/>
      <w:bookmarkEnd w:id="0"/>
      <w:r w:rsidRPr="0030230B">
        <w:rPr>
          <w:rFonts w:ascii="Times New Roman" w:hAnsi="Times New Roman"/>
        </w:rPr>
        <w:t>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2) Каздум – 1500 золотых, 5 мер камня, 1 мера дерева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3) Кхазаддум – 2000 золотых 5 меры камня, 3 меры дерева.</w:t>
      </w:r>
      <w:r>
        <w:rPr>
          <w:rFonts w:ascii="Times New Roman" w:hAnsi="Times New Roman"/>
        </w:rPr>
        <w:t xml:space="preserve"> Улучшение до Мордум – 1000 золота, 3 камня, 1 дерева. 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lastRenderedPageBreak/>
        <w:t>4) Башня - 1800 золотых 4 меры камня, 2 меры дерева.</w:t>
      </w:r>
      <w:r>
        <w:rPr>
          <w:rFonts w:ascii="Times New Roman" w:hAnsi="Times New Roman"/>
        </w:rPr>
        <w:t xml:space="preserve"> Улучшение до Стальная башня – 900 золота, 2 меры камня, 1 дерева.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4) Плац – 1000 золотых, 2 меры камня.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5) Сад камней – 2500 золотых, 5 мер камня, 5 дерева, 5 кристаллов</w:t>
      </w:r>
      <w:r>
        <w:rPr>
          <w:rFonts w:ascii="Times New Roman" w:hAnsi="Times New Roman"/>
        </w:rPr>
        <w:t>. Улучшение до Каменной гармонии 1000 злотых, 3 камня, 2 дерева, 2 кристалла.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6) Дом Истины – 3000 тысячи золотых, 5 мер камня, 5 дерева, 5 мер самоцветов, 5 кристаллов</w:t>
      </w:r>
      <w:r>
        <w:rPr>
          <w:rFonts w:ascii="Times New Roman" w:hAnsi="Times New Roman"/>
        </w:rPr>
        <w:t>. Улучшения до Цитадели Истины – 1500 золотых, 3 меры самоцветов, 3 меры кристаллов.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 xml:space="preserve">7) Берлога – 3500 золотых, 10 мер камня, 5 мер дерева, </w:t>
      </w:r>
      <w:r>
        <w:rPr>
          <w:rFonts w:ascii="Times New Roman" w:hAnsi="Times New Roman"/>
        </w:rPr>
        <w:t>улучшение до Беордала – 1500 золота, 2 меры камня, 2 меры дерева, 5 ртути.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8) Огненная гора – 4000 золотых, 10 мер камня, 10 мер серы, 5 самоцветов.</w:t>
      </w:r>
      <w:r>
        <w:rPr>
          <w:rFonts w:ascii="Times New Roman" w:hAnsi="Times New Roman"/>
        </w:rPr>
        <w:t xml:space="preserve"> Улучшения до Огнедышащей горы – 2 тысячи золотых, 5 мер камня, 5 мер меры, 2 самоцвета.</w:t>
      </w:r>
    </w:p>
    <w:p w:rsidR="009E7169" w:rsidRDefault="009E7169" w:rsidP="009E7169">
      <w:pPr>
        <w:spacing w:after="0"/>
        <w:rPr>
          <w:rFonts w:ascii="Times New Roman" w:hAnsi="Times New Roman"/>
        </w:rPr>
      </w:pP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Особые: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1) Домна (уникальное строение замка гномов) – 3000 золотых, 10 камня. Создает громадную плавильную печь для металла и одного юнита для работы с ней. Металл, обработанный в домне, намного превосходит простой, даже, если он в ней только переплавляется.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2) Строительство новой деревни на месте разрушенной – 5000 золотых, нанять можно только со следующей недели.</w:t>
      </w:r>
    </w:p>
    <w:p w:rsidR="009E7169" w:rsidRPr="0030230B" w:rsidRDefault="009E7169" w:rsidP="009E7169">
      <w:pPr>
        <w:spacing w:after="0"/>
        <w:rPr>
          <w:rFonts w:ascii="Times New Roman" w:hAnsi="Times New Roman"/>
        </w:rPr>
      </w:pPr>
      <w:r w:rsidRPr="0030230B">
        <w:rPr>
          <w:rFonts w:ascii="Times New Roman" w:hAnsi="Times New Roman"/>
        </w:rPr>
        <w:t>3) Мастерская осадных машин – 2000 золота, 5 дерева, 5 камня.</w:t>
      </w:r>
    </w:p>
    <w:p w:rsidR="00D1148F" w:rsidRDefault="00D1148F"/>
    <w:sectPr w:rsidR="00D1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DF"/>
    <w:rsid w:val="009E7169"/>
    <w:rsid w:val="00D1148F"/>
    <w:rsid w:val="00F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D743"/>
  <w15:chartTrackingRefBased/>
  <w15:docId w15:val="{EB2B4AAA-59D4-4F28-826B-7ADD7EEC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2020-04-09T12:32:00Z</dcterms:created>
  <dcterms:modified xsi:type="dcterms:W3CDTF">2020-04-09T12:33:00Z</dcterms:modified>
</cp:coreProperties>
</file>