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SimSun" w:hAnsi="SimSun" w:eastAsia="SimSun" w:cstheme="minorBidi"/>
          <w:sz w:val="21"/>
          <w:szCs w:val="22"/>
          <w:lang w:val="ru-RU" w:eastAsia="en-US" w:bidi="ar-SA"/>
        </w:rPr>
        <w:id w:val="147454273"/>
        <w:docPartObj>
          <w:docPartGallery w:val="Table of Contents"/>
          <w:docPartUnique/>
        </w:docPartObj>
      </w:sdtPr>
      <w:sdtEndPr>
        <w:rPr>
          <w:rFonts w:ascii="Arial" w:hAnsi="Arial" w:cs="Arial" w:eastAsiaTheme="minorHAnsi"/>
          <w:b/>
          <w:bCs/>
          <w:kern w:val="32"/>
          <w:sz w:val="32"/>
          <w:szCs w:val="22"/>
          <w:lang w:val="ru-RU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SimSun" w:hAnsi="SimSun" w:eastAsia="SimSun"/>
              <w:sz w:val="21"/>
            </w:rPr>
            <w:t>Оглавление</w:t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 w:val="22"/>
              <w:szCs w:val="22"/>
              <w:lang w:val="ru-RU"/>
            </w:rPr>
            <w:fldChar w:fldCharType="begin"/>
          </w:r>
          <w:r>
            <w:rPr>
              <w:sz w:val="22"/>
              <w:szCs w:val="22"/>
              <w:lang w:val="ru-RU"/>
            </w:rPr>
            <w:instrText xml:space="preserve">TOC \o "1-3" \h \u </w:instrText>
          </w:r>
          <w:r>
            <w:rPr>
              <w:sz w:val="22"/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_Toc23516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Глава 1. Конгломерат Оммо.</w:t>
          </w:r>
          <w:r>
            <w:tab/>
          </w:r>
          <w:r>
            <w:fldChar w:fldCharType="begin"/>
          </w:r>
          <w:r>
            <w:instrText xml:space="preserve"> PAGEREF _Toc23516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_Toc5255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1. Образец.</w:t>
          </w:r>
          <w:r>
            <w:tab/>
          </w:r>
          <w:r>
            <w:fldChar w:fldCharType="begin"/>
          </w:r>
          <w:r>
            <w:instrText xml:space="preserve"> PAGEREF _Toc5255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_Toc24692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2. Назначение.</w:t>
          </w:r>
          <w:r>
            <w:tab/>
          </w:r>
          <w:r>
            <w:fldChar w:fldCharType="begin"/>
          </w:r>
          <w:r>
            <w:instrText xml:space="preserve"> PAGEREF _Toc24692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_Toc26579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3. Детство Сандора.</w:t>
          </w:r>
          <w:r>
            <w:tab/>
          </w:r>
          <w:r>
            <w:fldChar w:fldCharType="begin"/>
          </w:r>
          <w:r>
            <w:instrText xml:space="preserve"> PAGEREF _Toc26579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_Toc27000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4. Эрвин испытуемый.</w:t>
          </w:r>
          <w:r>
            <w:tab/>
          </w:r>
          <w:r>
            <w:fldChar w:fldCharType="begin"/>
          </w:r>
          <w:r>
            <w:instrText xml:space="preserve"> PAGEREF _Toc27000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_Toc20912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 xml:space="preserve">Часть 5. Сандор. </w:t>
          </w:r>
          <w:r>
            <w:rPr>
              <w:rFonts w:hint="default"/>
              <w:szCs w:val="22"/>
              <w:lang w:val="ru-RU"/>
            </w:rPr>
            <w:t>«</w:t>
          </w:r>
          <w:r>
            <w:rPr>
              <w:szCs w:val="22"/>
              <w:lang w:val="ru-RU"/>
            </w:rPr>
            <w:t>Первая война престижа</w:t>
          </w:r>
          <w:r>
            <w:rPr>
              <w:rFonts w:hint="default"/>
              <w:szCs w:val="22"/>
              <w:lang w:val="ru-RU"/>
            </w:rPr>
            <w:t>».</w:t>
          </w:r>
          <w:r>
            <w:tab/>
          </w:r>
          <w:r>
            <w:fldChar w:fldCharType="begin"/>
          </w:r>
          <w:r>
            <w:instrText xml:space="preserve"> PAGEREF _Toc20912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_Toc29756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6. Эрвин. Опыты продолжаются.</w:t>
          </w:r>
          <w:r>
            <w:tab/>
          </w:r>
          <w:r>
            <w:fldChar w:fldCharType="begin"/>
          </w:r>
          <w:r>
            <w:instrText xml:space="preserve"> PAGEREF _Toc29756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_Toc21225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7. Сандор. Война началась.</w:t>
          </w:r>
          <w:r>
            <w:tab/>
          </w:r>
          <w:r>
            <w:fldChar w:fldCharType="begin"/>
          </w:r>
          <w:r>
            <w:instrText xml:space="preserve"> PAGEREF _Toc21225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_Toc7202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8. рождение Оммо.</w:t>
          </w:r>
          <w:r>
            <w:tab/>
          </w:r>
          <w:r>
            <w:fldChar w:fldCharType="begin"/>
          </w:r>
          <w:r>
            <w:instrText xml:space="preserve"> PAGEREF _Toc7202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_Toc10282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9. Сандор. Война продолжается.</w:t>
          </w:r>
          <w:r>
            <w:tab/>
          </w:r>
          <w:r>
            <w:fldChar w:fldCharType="begin"/>
          </w:r>
          <w:r>
            <w:instrText xml:space="preserve"> PAGEREF _Toc10282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_Toc18091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10. Сознание Оммо.</w:t>
          </w:r>
          <w:r>
            <w:tab/>
          </w:r>
          <w:r>
            <w:fldChar w:fldCharType="begin"/>
          </w:r>
          <w:r>
            <w:instrText xml:space="preserve"> PAGEREF _Toc18091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_Toc30286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11. Сандор. После войны.</w:t>
          </w:r>
          <w:r>
            <w:tab/>
          </w:r>
          <w:r>
            <w:fldChar w:fldCharType="begin"/>
          </w:r>
          <w:r>
            <w:instrText xml:space="preserve"> PAGEREF _Toc30286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_Toc3357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12.Обучение Оммо.</w:t>
          </w:r>
          <w:r>
            <w:tab/>
          </w:r>
          <w:r>
            <w:fldChar w:fldCharType="begin"/>
          </w:r>
          <w:r>
            <w:instrText xml:space="preserve"> PAGEREF _Toc3357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_Toc16889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13. Сандор повзрослел.</w:t>
          </w:r>
          <w:r>
            <w:tab/>
          </w:r>
          <w:r>
            <w:fldChar w:fldCharType="begin"/>
          </w:r>
          <w:r>
            <w:instrText xml:space="preserve"> PAGEREF _Toc16889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_Toc14397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14. Оммо и виноград.</w:t>
          </w:r>
          <w:r>
            <w:tab/>
          </w:r>
          <w:r>
            <w:fldChar w:fldCharType="begin"/>
          </w:r>
          <w:r>
            <w:instrText xml:space="preserve"> PAGEREF _Toc14397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_Toc21724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Глава 2. Бравый профессор Олик.</w:t>
          </w:r>
          <w:r>
            <w:tab/>
          </w:r>
          <w:r>
            <w:fldChar w:fldCharType="begin"/>
          </w:r>
          <w:r>
            <w:instrText xml:space="preserve"> PAGEREF _Toc21724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_Toc1773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1. Рождение Олика.</w:t>
          </w:r>
          <w:r>
            <w:tab/>
          </w:r>
          <w:r>
            <w:fldChar w:fldCharType="begin"/>
          </w:r>
          <w:r>
            <w:instrText xml:space="preserve"> PAGEREF _Toc1773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_Toc1635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2. Уроки с Оликом.</w:t>
          </w:r>
          <w:r>
            <w:tab/>
          </w:r>
          <w:r>
            <w:fldChar w:fldCharType="begin"/>
          </w:r>
          <w:r>
            <w:instrText xml:space="preserve"> PAGEREF _Toc1635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_Toc32433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3. Олик посвящение.</w:t>
          </w:r>
          <w:r>
            <w:tab/>
          </w:r>
          <w:r>
            <w:fldChar w:fldCharType="begin"/>
          </w:r>
          <w:r>
            <w:instrText xml:space="preserve"> PAGEREF _Toc32433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_Toc19108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4. Первое появление Спиритов.</w:t>
          </w:r>
          <w:r>
            <w:tab/>
          </w:r>
          <w:r>
            <w:fldChar w:fldCharType="begin"/>
          </w:r>
          <w:r>
            <w:instrText xml:space="preserve"> PAGEREF _Toc19108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_Toc15720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5. Сигел и Дюран старший. Уговор.</w:t>
          </w:r>
          <w:r>
            <w:tab/>
          </w:r>
          <w:r>
            <w:fldChar w:fldCharType="begin"/>
          </w:r>
          <w:r>
            <w:instrText xml:space="preserve"> PAGEREF _Toc15720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_Toc16819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6. Проблемы со Спирит.</w:t>
          </w:r>
          <w:r>
            <w:tab/>
          </w:r>
          <w:r>
            <w:fldChar w:fldCharType="begin"/>
          </w:r>
          <w:r>
            <w:instrText xml:space="preserve"> PAGEREF _Toc16819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_Toc15804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7. Игра Фрины Фостер.</w:t>
          </w:r>
          <w:r>
            <w:tab/>
          </w:r>
          <w:r>
            <w:fldChar w:fldCharType="begin"/>
          </w:r>
          <w:r>
            <w:instrText xml:space="preserve"> PAGEREF _Toc15804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_Toc4823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8. Уроки с Сарой.</w:t>
          </w:r>
          <w:r>
            <w:tab/>
          </w:r>
          <w:r>
            <w:fldChar w:fldCharType="begin"/>
          </w:r>
          <w:r>
            <w:instrText xml:space="preserve"> PAGEREF _Toc4823 </w:instrText>
          </w:r>
          <w:r>
            <w:fldChar w:fldCharType="separate"/>
          </w:r>
          <w:r>
            <w:t>78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_Toc19472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9. Спасение Фрины.</w:t>
          </w:r>
          <w:r>
            <w:tab/>
          </w:r>
          <w:r>
            <w:fldChar w:fldCharType="begin"/>
          </w:r>
          <w:r>
            <w:instrText xml:space="preserve"> PAGEREF _Toc19472 </w:instrText>
          </w:r>
          <w:r>
            <w:fldChar w:fldCharType="separate"/>
          </w:r>
          <w:r>
            <w:t>80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_Toc31287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10. Сандор. Знакомство с группой.</w:t>
          </w:r>
          <w:r>
            <w:tab/>
          </w:r>
          <w:r>
            <w:fldChar w:fldCharType="begin"/>
          </w:r>
          <w:r>
            <w:instrText xml:space="preserve"> PAGEREF _Toc31287 </w:instrText>
          </w:r>
          <w:r>
            <w:fldChar w:fldCharType="separate"/>
          </w:r>
          <w:r>
            <w:t>85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_Toc6142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11. Аукцион 4040.</w:t>
          </w:r>
          <w:r>
            <w:tab/>
          </w:r>
          <w:r>
            <w:fldChar w:fldCharType="begin"/>
          </w:r>
          <w:r>
            <w:instrText xml:space="preserve"> PAGEREF _Toc6142 </w:instrText>
          </w:r>
          <w:r>
            <w:fldChar w:fldCharType="separate"/>
          </w:r>
          <w:r>
            <w:t>88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_Toc25831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12. Слежка за Эрвином.</w:t>
          </w:r>
          <w:r>
            <w:tab/>
          </w:r>
          <w:r>
            <w:fldChar w:fldCharType="begin"/>
          </w:r>
          <w:r>
            <w:instrText xml:space="preserve"> PAGEREF _Toc25831 </w:instrText>
          </w:r>
          <w:r>
            <w:fldChar w:fldCharType="separate"/>
          </w:r>
          <w:r>
            <w:t>89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_Toc28320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Глава 3. Сара.</w:t>
          </w:r>
          <w:r>
            <w:tab/>
          </w:r>
          <w:r>
            <w:fldChar w:fldCharType="begin"/>
          </w:r>
          <w:r>
            <w:instrText xml:space="preserve"> PAGEREF _Toc28320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_Toc5771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Часть1. Правда.</w:t>
          </w:r>
          <w:r>
            <w:tab/>
          </w:r>
          <w:r>
            <w:fldChar w:fldCharType="begin"/>
          </w:r>
          <w:r>
            <w:instrText xml:space="preserve"> PAGEREF _Toc5771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_Toc19509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2. Гриф секретности.</w:t>
          </w:r>
          <w:r>
            <w:tab/>
          </w:r>
          <w:r>
            <w:fldChar w:fldCharType="begin"/>
          </w:r>
          <w:r>
            <w:instrText xml:space="preserve"> PAGEREF _Toc19509 </w:instrText>
          </w:r>
          <w:r>
            <w:fldChar w:fldCharType="separate"/>
          </w:r>
          <w:r>
            <w:t>94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_Toc27881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3. Вечеринка.</w:t>
          </w:r>
          <w:r>
            <w:tab/>
          </w:r>
          <w:r>
            <w:fldChar w:fldCharType="begin"/>
          </w:r>
          <w:r>
            <w:instrText xml:space="preserve"> PAGEREF _Toc27881 </w:instrText>
          </w:r>
          <w:r>
            <w:fldChar w:fldCharType="separate"/>
          </w:r>
          <w:r>
            <w:t>96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_Toc10213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4. ДАРКО ИНДАСТРИС</w:t>
          </w:r>
          <w:r>
            <w:tab/>
          </w:r>
          <w:r>
            <w:fldChar w:fldCharType="begin"/>
          </w:r>
          <w:r>
            <w:instrText xml:space="preserve"> PAGEREF _Toc10213 </w:instrText>
          </w:r>
          <w:r>
            <w:fldChar w:fldCharType="separate"/>
          </w:r>
          <w:r>
            <w:t>101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_Toc14617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5. СТИВИНС БИЛДИНГ.</w:t>
          </w:r>
          <w:r>
            <w:tab/>
          </w:r>
          <w:r>
            <w:fldChar w:fldCharType="begin"/>
          </w:r>
          <w:r>
            <w:instrText xml:space="preserve"> PAGEREF _Toc14617 </w:instrText>
          </w:r>
          <w:r>
            <w:fldChar w:fldCharType="separate"/>
          </w:r>
          <w:r>
            <w:t>105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_Toc12977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6. ТЕРРА ФУДС</w:t>
          </w:r>
          <w:r>
            <w:tab/>
          </w:r>
          <w:r>
            <w:fldChar w:fldCharType="begin"/>
          </w:r>
          <w:r>
            <w:instrText xml:space="preserve"> PAGEREF _Toc12977 </w:instrText>
          </w:r>
          <w:r>
            <w:fldChar w:fldCharType="separate"/>
          </w:r>
          <w:r>
            <w:t>107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_Toc9022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7. Сандор. Козни.</w:t>
          </w:r>
          <w:r>
            <w:tab/>
          </w:r>
          <w:r>
            <w:fldChar w:fldCharType="begin"/>
          </w:r>
          <w:r>
            <w:instrText xml:space="preserve"> PAGEREF _Toc9022 </w:instrText>
          </w:r>
          <w:r>
            <w:fldChar w:fldCharType="separate"/>
          </w:r>
          <w:r>
            <w:t>110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_Toc19151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8. Новая фаза клона.</w:t>
          </w:r>
          <w:r>
            <w:tab/>
          </w:r>
          <w:r>
            <w:fldChar w:fldCharType="begin"/>
          </w:r>
          <w:r>
            <w:instrText xml:space="preserve"> PAGEREF _Toc19151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_Toc29921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9. Предупреждение от Спирит.</w:t>
          </w:r>
          <w:r>
            <w:tab/>
          </w:r>
          <w:r>
            <w:fldChar w:fldCharType="begin"/>
          </w:r>
          <w:r>
            <w:instrText xml:space="preserve"> PAGEREF _Toc29921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_Toc12040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10. Развитие.</w:t>
          </w:r>
          <w:r>
            <w:tab/>
          </w:r>
          <w:r>
            <w:fldChar w:fldCharType="begin"/>
          </w:r>
          <w:r>
            <w:instrText xml:space="preserve"> PAGEREF _Toc12040 </w:instrText>
          </w:r>
          <w:r>
            <w:fldChar w:fldCharType="separate"/>
          </w:r>
          <w:r>
            <w:t>120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_Toc18290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11. Сандор. СПЕЙСКАМЬЮНИТИ.</w:t>
          </w:r>
          <w:r>
            <w:tab/>
          </w:r>
          <w:r>
            <w:fldChar w:fldCharType="begin"/>
          </w:r>
          <w:r>
            <w:instrText xml:space="preserve"> PAGEREF _Toc18290 </w:instrText>
          </w:r>
          <w:r>
            <w:fldChar w:fldCharType="separate"/>
          </w:r>
          <w:r>
            <w:t>122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_Toc6600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12. Коробка.</w:t>
          </w:r>
          <w:r>
            <w:tab/>
          </w:r>
          <w:r>
            <w:fldChar w:fldCharType="begin"/>
          </w:r>
          <w:r>
            <w:instrText xml:space="preserve"> PAGEREF _Toc6600 </w:instrText>
          </w:r>
          <w:r>
            <w:fldChar w:fldCharType="separate"/>
          </w:r>
          <w:r>
            <w:t>128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_Toc16246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13. Юбилей Сигела.</w:t>
          </w:r>
          <w:r>
            <w:tab/>
          </w:r>
          <w:r>
            <w:fldChar w:fldCharType="begin"/>
          </w:r>
          <w:r>
            <w:instrText xml:space="preserve"> PAGEREF _Toc16246 </w:instrText>
          </w:r>
          <w:r>
            <w:fldChar w:fldCharType="separate"/>
          </w:r>
          <w:r>
            <w:t>134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_Toc27146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14. Тайна Сары.</w:t>
          </w:r>
          <w:r>
            <w:tab/>
          </w:r>
          <w:r>
            <w:fldChar w:fldCharType="begin"/>
          </w:r>
          <w:r>
            <w:instrText xml:space="preserve"> PAGEREF _Toc27146 </w:instrText>
          </w:r>
          <w:r>
            <w:fldChar w:fldCharType="separate"/>
          </w:r>
          <w:r>
            <w:t>136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_Toc612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15. Открытая директория.</w:t>
          </w:r>
          <w:r>
            <w:tab/>
          </w:r>
          <w:r>
            <w:fldChar w:fldCharType="begin"/>
          </w:r>
          <w:r>
            <w:instrText xml:space="preserve"> PAGEREF _Toc612 </w:instrText>
          </w:r>
          <w:r>
            <w:fldChar w:fldCharType="separate"/>
          </w:r>
          <w:r>
            <w:t>139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_Toc28740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16. ЭФ.</w:t>
          </w:r>
          <w:r>
            <w:tab/>
          </w:r>
          <w:r>
            <w:fldChar w:fldCharType="begin"/>
          </w:r>
          <w:r>
            <w:instrText xml:space="preserve"> PAGEREF _Toc28740 </w:instrText>
          </w:r>
          <w:r>
            <w:fldChar w:fldCharType="separate"/>
          </w:r>
          <w:r>
            <w:t>142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_Toc17481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17. Сигел поворот.</w:t>
          </w:r>
          <w:r>
            <w:tab/>
          </w:r>
          <w:r>
            <w:fldChar w:fldCharType="begin"/>
          </w:r>
          <w:r>
            <w:instrText xml:space="preserve"> PAGEREF _Toc17481 </w:instrText>
          </w:r>
          <w:r>
            <w:fldChar w:fldCharType="separate"/>
          </w:r>
          <w:r>
            <w:t>144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_Toc26615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18. Зло.</w:t>
          </w:r>
          <w:r>
            <w:tab/>
          </w:r>
          <w:r>
            <w:fldChar w:fldCharType="begin"/>
          </w:r>
          <w:r>
            <w:instrText xml:space="preserve"> PAGEREF _Toc26615 </w:instrText>
          </w:r>
          <w:r>
            <w:fldChar w:fldCharType="separate"/>
          </w:r>
          <w:r>
            <w:t>146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_Toc29607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19. Побег.</w:t>
          </w:r>
          <w:r>
            <w:tab/>
          </w:r>
          <w:r>
            <w:fldChar w:fldCharType="begin"/>
          </w:r>
          <w:r>
            <w:instrText xml:space="preserve"> PAGEREF _Toc29607 </w:instrText>
          </w:r>
          <w:r>
            <w:fldChar w:fldCharType="separate"/>
          </w:r>
          <w:r>
            <w:t>150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_Toc10906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20. Сандор. Погоня.</w:t>
          </w:r>
          <w:r>
            <w:tab/>
          </w:r>
          <w:r>
            <w:fldChar w:fldCharType="begin"/>
          </w:r>
          <w:r>
            <w:instrText xml:space="preserve"> PAGEREF _Toc10906 </w:instrText>
          </w:r>
          <w:r>
            <w:fldChar w:fldCharType="separate"/>
          </w:r>
          <w:r>
            <w:t>155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_Toc32042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21. Виски из сточной канавы.</w:t>
          </w:r>
          <w:r>
            <w:tab/>
          </w:r>
          <w:r>
            <w:fldChar w:fldCharType="begin"/>
          </w:r>
          <w:r>
            <w:instrText xml:space="preserve"> PAGEREF _Toc32042 </w:instrText>
          </w:r>
          <w:r>
            <w:fldChar w:fldCharType="separate"/>
          </w:r>
          <w:r>
            <w:t>157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_Toc20208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22. Утро.</w:t>
          </w:r>
          <w:r>
            <w:tab/>
          </w:r>
          <w:r>
            <w:fldChar w:fldCharType="begin"/>
          </w:r>
          <w:r>
            <w:instrText xml:space="preserve"> PAGEREF _Toc20208 </w:instrText>
          </w:r>
          <w:r>
            <w:fldChar w:fldCharType="separate"/>
          </w:r>
          <w:r>
            <w:t>160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_Toc11817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23. Сандор и Сара.</w:t>
          </w:r>
          <w:r>
            <w:tab/>
          </w:r>
          <w:r>
            <w:fldChar w:fldCharType="begin"/>
          </w:r>
          <w:r>
            <w:instrText xml:space="preserve"> PAGEREF _Toc11817 </w:instrText>
          </w:r>
          <w:r>
            <w:fldChar w:fldCharType="separate"/>
          </w:r>
          <w:r>
            <w:t>161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szCs w:val="22"/>
              <w:lang w:val="ru-RU"/>
            </w:rPr>
            <w:fldChar w:fldCharType="begin"/>
          </w:r>
          <w:r>
            <w:rPr>
              <w:szCs w:val="22"/>
              <w:lang w:val="ru-RU"/>
            </w:rPr>
            <w:instrText xml:space="preserve"> HYPERLINK \l _Toc16402 </w:instrText>
          </w:r>
          <w:r>
            <w:rPr>
              <w:szCs w:val="22"/>
              <w:lang w:val="ru-RU"/>
            </w:rPr>
            <w:fldChar w:fldCharType="separate"/>
          </w:r>
          <w:r>
            <w:rPr>
              <w:szCs w:val="22"/>
              <w:lang w:val="ru-RU"/>
            </w:rPr>
            <w:t>Часть 24. Это не конец.</w:t>
          </w:r>
          <w:r>
            <w:tab/>
          </w:r>
          <w:r>
            <w:fldChar w:fldCharType="begin"/>
          </w:r>
          <w:r>
            <w:instrText xml:space="preserve"> PAGEREF _Toc16402 </w:instrText>
          </w:r>
          <w:r>
            <w:fldChar w:fldCharType="separate"/>
          </w:r>
          <w:r>
            <w:t>163</w:t>
          </w:r>
          <w:r>
            <w:fldChar w:fldCharType="end"/>
          </w:r>
          <w:r>
            <w:rPr>
              <w:szCs w:val="22"/>
              <w:lang w:val="ru-RU"/>
            </w:rPr>
            <w:fldChar w:fldCharType="end"/>
          </w:r>
        </w:p>
        <w:p>
          <w:pPr>
            <w:rPr>
              <w:rFonts w:ascii="Arial" w:hAnsi="Arial" w:cs="Arial" w:eastAsiaTheme="minorHAnsi"/>
              <w:b/>
              <w:bCs/>
              <w:kern w:val="32"/>
              <w:sz w:val="32"/>
              <w:szCs w:val="22"/>
              <w:lang w:val="ru-RU" w:eastAsia="en-US" w:bidi="ar-SA"/>
            </w:rPr>
          </w:pPr>
          <w:r>
            <w:rPr>
              <w:szCs w:val="22"/>
              <w:lang w:val="ru-RU"/>
            </w:rPr>
            <w:fldChar w:fldCharType="end"/>
          </w:r>
        </w:p>
      </w:sdtContent>
    </w:sdt>
    <w:p>
      <w:pPr>
        <w:rPr>
          <w:rFonts w:ascii="Arial" w:hAnsi="Arial" w:cs="Arial" w:eastAsiaTheme="minorHAnsi"/>
          <w:b/>
          <w:bCs/>
          <w:kern w:val="32"/>
          <w:sz w:val="32"/>
          <w:szCs w:val="22"/>
          <w:lang w:val="ru-RU" w:eastAsia="en-US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2020-03-18T10:44:40Z</dcterms:created>
  <dc:creator>User</dc:creator>
  <cp:lastModifiedBy>User</cp:lastModifiedBy>
  <dcterms:modified xsi:type="dcterms:W3CDTF">2020-03-18T10:44:49Z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